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仿宋" w:hAnsi="仿宋" w:eastAsia="仿宋" w:cs="仿宋"/>
          <w:b/>
          <w:color w:val="000000" w:themeColor="text1"/>
          <w:w w:val="80"/>
          <w:sz w:val="28"/>
          <w:szCs w:val="28"/>
          <w14:textFill>
            <w14:solidFill>
              <w14:schemeClr w14:val="tx1"/>
            </w14:solidFill>
          </w14:textFill>
        </w:rPr>
      </w:pPr>
    </w:p>
    <w:p>
      <w:pPr>
        <w:spacing w:line="360" w:lineRule="auto"/>
        <w:rPr>
          <w:rFonts w:ascii="仿宋" w:hAnsi="仿宋" w:eastAsia="仿宋" w:cs="仿宋"/>
          <w:color w:val="000000" w:themeColor="text1"/>
          <w:w w:val="80"/>
          <w:sz w:val="28"/>
          <w:szCs w:val="28"/>
          <w14:textFill>
            <w14:solidFill>
              <w14:schemeClr w14:val="tx1"/>
            </w14:solidFill>
          </w14:textFill>
        </w:rPr>
      </w:pPr>
    </w:p>
    <w:p>
      <w:pPr>
        <w:spacing w:line="360" w:lineRule="auto"/>
        <w:rPr>
          <w:rFonts w:ascii="仿宋" w:hAnsi="仿宋" w:eastAsia="仿宋" w:cs="仿宋"/>
          <w:color w:val="000000" w:themeColor="text1"/>
          <w:w w:val="80"/>
          <w:sz w:val="28"/>
          <w:szCs w:val="28"/>
          <w14:textFill>
            <w14:solidFill>
              <w14:schemeClr w14:val="tx1"/>
            </w14:solidFill>
          </w14:textFill>
        </w:rPr>
      </w:pPr>
    </w:p>
    <w:p>
      <w:pPr>
        <w:spacing w:line="360" w:lineRule="auto"/>
        <w:rPr>
          <w:rFonts w:ascii="仿宋" w:hAnsi="仿宋" w:eastAsia="仿宋" w:cs="仿宋"/>
          <w:color w:val="000000" w:themeColor="text1"/>
          <w:w w:val="80"/>
          <w:sz w:val="28"/>
          <w:szCs w:val="28"/>
          <w14:textFill>
            <w14:solidFill>
              <w14:schemeClr w14:val="tx1"/>
            </w14:solidFill>
          </w14:textFill>
        </w:rPr>
      </w:pPr>
    </w:p>
    <w:p>
      <w:pPr>
        <w:spacing w:line="360" w:lineRule="auto"/>
        <w:rPr>
          <w:rFonts w:ascii="仿宋" w:hAnsi="仿宋" w:eastAsia="仿宋" w:cs="仿宋"/>
          <w:color w:val="000000" w:themeColor="text1"/>
          <w:w w:val="80"/>
          <w:sz w:val="28"/>
          <w:szCs w:val="28"/>
          <w14:textFill>
            <w14:solidFill>
              <w14:schemeClr w14:val="tx1"/>
            </w14:solidFill>
          </w14:textFill>
        </w:rPr>
      </w:pPr>
    </w:p>
    <w:p>
      <w:pPr>
        <w:spacing w:line="360" w:lineRule="auto"/>
        <w:rPr>
          <w:rFonts w:ascii="仿宋" w:hAnsi="仿宋" w:eastAsia="仿宋" w:cs="仿宋"/>
          <w:b/>
          <w:color w:val="000000" w:themeColor="text1"/>
          <w:w w:val="80"/>
          <w:sz w:val="28"/>
          <w:szCs w:val="28"/>
          <w14:textFill>
            <w14:solidFill>
              <w14:schemeClr w14:val="tx1"/>
            </w14:solidFill>
          </w14:textFill>
        </w:rPr>
      </w:pPr>
    </w:p>
    <w:p>
      <w:pPr>
        <w:jc w:val="center"/>
        <w:rPr>
          <w:rFonts w:ascii="黑体" w:hAnsi="黑体" w:eastAsia="黑体" w:cs="黑体"/>
          <w:color w:val="000000" w:themeColor="text1"/>
          <w:sz w:val="44"/>
          <w:szCs w:val="44"/>
          <w14:textFill>
            <w14:solidFill>
              <w14:schemeClr w14:val="tx1"/>
            </w14:solidFill>
          </w14:textFill>
        </w:rPr>
      </w:pPr>
      <w:r>
        <w:rPr>
          <w:rFonts w:hint="eastAsia" w:ascii="黑体" w:hAnsi="黑体" w:eastAsia="黑体" w:cs="黑体"/>
          <w:color w:val="000000" w:themeColor="text1"/>
          <w:sz w:val="48"/>
          <w:szCs w:val="48"/>
          <w14:textFill>
            <w14:solidFill>
              <w14:schemeClr w14:val="tx1"/>
            </w14:solidFill>
          </w14:textFill>
        </w:rPr>
        <w:t>农民工工资管理制度</w:t>
      </w:r>
    </w:p>
    <w:p>
      <w:pPr>
        <w:spacing w:line="360" w:lineRule="auto"/>
        <w:rPr>
          <w:rFonts w:ascii="仿宋" w:hAnsi="仿宋" w:eastAsia="仿宋" w:cs="仿宋"/>
          <w:b/>
          <w:color w:val="000000" w:themeColor="text1"/>
          <w:w w:val="80"/>
          <w:sz w:val="28"/>
          <w:szCs w:val="28"/>
          <w14:textFill>
            <w14:solidFill>
              <w14:schemeClr w14:val="tx1"/>
            </w14:solidFill>
          </w14:textFill>
        </w:rPr>
      </w:pPr>
    </w:p>
    <w:p>
      <w:pPr>
        <w:spacing w:line="360" w:lineRule="auto"/>
        <w:rPr>
          <w:rFonts w:ascii="仿宋" w:hAnsi="仿宋" w:eastAsia="仿宋" w:cs="仿宋"/>
          <w:b/>
          <w:color w:val="000000" w:themeColor="text1"/>
          <w:w w:val="80"/>
          <w:sz w:val="28"/>
          <w:szCs w:val="28"/>
          <w14:textFill>
            <w14:solidFill>
              <w14:schemeClr w14:val="tx1"/>
            </w14:solidFill>
          </w14:textFill>
        </w:rPr>
      </w:pPr>
    </w:p>
    <w:p>
      <w:pPr>
        <w:spacing w:line="360" w:lineRule="auto"/>
        <w:rPr>
          <w:rFonts w:ascii="仿宋" w:hAnsi="仿宋" w:eastAsia="仿宋" w:cs="仿宋"/>
          <w:b/>
          <w:color w:val="000000" w:themeColor="text1"/>
          <w:w w:val="80"/>
          <w:sz w:val="28"/>
          <w:szCs w:val="28"/>
          <w14:textFill>
            <w14:solidFill>
              <w14:schemeClr w14:val="tx1"/>
            </w14:solidFill>
          </w14:textFill>
        </w:rPr>
      </w:pPr>
    </w:p>
    <w:p>
      <w:pPr>
        <w:spacing w:line="360" w:lineRule="auto"/>
        <w:rPr>
          <w:rFonts w:ascii="仿宋" w:hAnsi="仿宋" w:eastAsia="仿宋" w:cs="仿宋"/>
          <w:b/>
          <w:color w:val="000000" w:themeColor="text1"/>
          <w:w w:val="80"/>
          <w:sz w:val="28"/>
          <w:szCs w:val="28"/>
          <w14:textFill>
            <w14:solidFill>
              <w14:schemeClr w14:val="tx1"/>
            </w14:solidFill>
          </w14:textFill>
        </w:rPr>
      </w:pPr>
    </w:p>
    <w:p>
      <w:pPr>
        <w:spacing w:line="360" w:lineRule="auto"/>
        <w:rPr>
          <w:rFonts w:ascii="仿宋" w:hAnsi="仿宋" w:eastAsia="仿宋" w:cs="仿宋"/>
          <w:b/>
          <w:color w:val="000000" w:themeColor="text1"/>
          <w:w w:val="80"/>
          <w:sz w:val="28"/>
          <w:szCs w:val="28"/>
          <w14:textFill>
            <w14:solidFill>
              <w14:schemeClr w14:val="tx1"/>
            </w14:solidFill>
          </w14:textFill>
        </w:rPr>
      </w:pPr>
    </w:p>
    <w:p>
      <w:pPr>
        <w:spacing w:line="360" w:lineRule="auto"/>
        <w:rPr>
          <w:rFonts w:ascii="仿宋" w:hAnsi="仿宋" w:eastAsia="仿宋" w:cs="仿宋"/>
          <w:b/>
          <w:color w:val="000000" w:themeColor="text1"/>
          <w:w w:val="80"/>
          <w:sz w:val="28"/>
          <w:szCs w:val="28"/>
          <w14:textFill>
            <w14:solidFill>
              <w14:schemeClr w14:val="tx1"/>
            </w14:solidFill>
          </w14:textFill>
        </w:rPr>
      </w:pPr>
    </w:p>
    <w:p>
      <w:pPr>
        <w:spacing w:line="360" w:lineRule="auto"/>
        <w:rPr>
          <w:rFonts w:ascii="仿宋" w:hAnsi="仿宋" w:eastAsia="仿宋" w:cs="仿宋"/>
          <w:b/>
          <w:color w:val="000000" w:themeColor="text1"/>
          <w:w w:val="80"/>
          <w:sz w:val="28"/>
          <w:szCs w:val="28"/>
          <w14:textFill>
            <w14:solidFill>
              <w14:schemeClr w14:val="tx1"/>
            </w14:solidFill>
          </w14:textFill>
        </w:rPr>
      </w:pPr>
    </w:p>
    <w:p>
      <w:pPr>
        <w:spacing w:line="360" w:lineRule="auto"/>
        <w:jc w:val="center"/>
        <w:rPr>
          <w:rFonts w:ascii="黑体" w:hAnsi="黑体" w:eastAsia="黑体" w:cs="黑体"/>
          <w:bCs/>
          <w:color w:val="000000" w:themeColor="text1"/>
          <w:spacing w:val="20"/>
          <w:sz w:val="28"/>
          <w:szCs w:val="28"/>
          <w:u w:val="single"/>
          <w14:textFill>
            <w14:solidFill>
              <w14:schemeClr w14:val="tx1"/>
            </w14:solidFill>
          </w14:textFill>
        </w:rPr>
      </w:pPr>
      <w:r>
        <w:rPr>
          <w:rFonts w:hint="eastAsia" w:ascii="黑体" w:hAnsi="黑体" w:eastAsia="黑体" w:cs="黑体"/>
          <w:bCs/>
          <w:color w:val="000000" w:themeColor="text1"/>
          <w:spacing w:val="20"/>
          <w:sz w:val="28"/>
          <w:szCs w:val="28"/>
          <w:u w:val="single"/>
          <w14:textFill>
            <w14:solidFill>
              <w14:schemeClr w14:val="tx1"/>
            </w14:solidFill>
          </w14:textFill>
        </w:rPr>
        <w:t>苏州中车建设工程有限公司</w:t>
      </w:r>
    </w:p>
    <w:p>
      <w:pPr>
        <w:spacing w:line="360" w:lineRule="auto"/>
        <w:jc w:val="center"/>
        <w:rPr>
          <w:rFonts w:ascii="黑体" w:hAnsi="黑体" w:eastAsia="黑体" w:cs="黑体"/>
          <w:bCs/>
          <w:color w:val="000000" w:themeColor="text1"/>
          <w:spacing w:val="20"/>
          <w:sz w:val="28"/>
          <w:szCs w:val="28"/>
          <w:u w:val="single"/>
          <w14:textFill>
            <w14:solidFill>
              <w14:schemeClr w14:val="tx1"/>
            </w14:solidFill>
          </w14:textFill>
        </w:rPr>
      </w:pPr>
      <w:r>
        <w:rPr>
          <w:rFonts w:hint="eastAsia" w:ascii="黑体" w:hAnsi="黑体" w:eastAsia="黑体" w:cs="黑体"/>
          <w:bCs/>
          <w:color w:val="000000" w:themeColor="text1"/>
          <w:spacing w:val="20"/>
          <w:sz w:val="28"/>
          <w:szCs w:val="28"/>
          <w:u w:val="single"/>
          <w14:textFill>
            <w14:solidFill>
              <w14:schemeClr w14:val="tx1"/>
            </w14:solidFill>
          </w14:textFill>
        </w:rPr>
        <w:t>台州市域铁路S1线一期工程PPP项目总承包项目部</w:t>
      </w:r>
    </w:p>
    <w:p>
      <w:pPr>
        <w:spacing w:line="360" w:lineRule="auto"/>
        <w:rPr>
          <w:rFonts w:ascii="仿宋" w:hAnsi="仿宋" w:eastAsia="仿宋" w:cs="仿宋"/>
          <w:b/>
          <w:color w:val="000000" w:themeColor="text1"/>
          <w:w w:val="80"/>
          <w:sz w:val="28"/>
          <w:szCs w:val="28"/>
          <w14:textFill>
            <w14:solidFill>
              <w14:schemeClr w14:val="tx1"/>
            </w14:solidFill>
          </w14:textFill>
        </w:rPr>
      </w:pPr>
    </w:p>
    <w:p>
      <w:pPr>
        <w:spacing w:line="360" w:lineRule="auto"/>
        <w:rPr>
          <w:rFonts w:ascii="仿宋" w:hAnsi="仿宋" w:eastAsia="仿宋" w:cs="仿宋"/>
          <w:b/>
          <w:color w:val="000000" w:themeColor="text1"/>
          <w:w w:val="80"/>
          <w:sz w:val="28"/>
          <w:szCs w:val="28"/>
          <w14:textFill>
            <w14:solidFill>
              <w14:schemeClr w14:val="tx1"/>
            </w14:solidFill>
          </w14:textFill>
        </w:rPr>
      </w:pPr>
    </w:p>
    <w:p>
      <w:pPr>
        <w:spacing w:line="360" w:lineRule="auto"/>
        <w:rPr>
          <w:rFonts w:ascii="仿宋" w:hAnsi="仿宋" w:eastAsia="仿宋" w:cs="仿宋"/>
          <w:b/>
          <w:color w:val="000000" w:themeColor="text1"/>
          <w:w w:val="80"/>
          <w:sz w:val="28"/>
          <w:szCs w:val="28"/>
          <w14:textFill>
            <w14:solidFill>
              <w14:schemeClr w14:val="tx1"/>
            </w14:solidFill>
          </w14:textFill>
        </w:rPr>
      </w:pPr>
    </w:p>
    <w:p>
      <w:pPr>
        <w:spacing w:line="360" w:lineRule="auto"/>
        <w:rPr>
          <w:rFonts w:ascii="仿宋" w:hAnsi="仿宋" w:eastAsia="仿宋" w:cs="仿宋"/>
          <w:b/>
          <w:color w:val="000000" w:themeColor="text1"/>
          <w:w w:val="80"/>
          <w:sz w:val="28"/>
          <w:szCs w:val="28"/>
          <w14:textFill>
            <w14:solidFill>
              <w14:schemeClr w14:val="tx1"/>
            </w14:solidFill>
          </w14:textFill>
        </w:rPr>
      </w:pPr>
    </w:p>
    <w:p/>
    <w:p/>
    <w:p>
      <w:bookmarkStart w:id="0" w:name="_GoBack"/>
      <w:bookmarkEnd w:id="0"/>
    </w:p>
    <w:p/>
    <w:p>
      <w:pPr>
        <w:spacing w:line="520" w:lineRule="exact"/>
        <w:ind w:firstLine="549" w:firstLineChars="196"/>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为加强农民工工资管理，规范农民工工资支付行为，预防和解决拖欠或克扣农民工工资问题，切实保障农民工的合法权益，保证施工正常进行,根据《保障农民工工资支付条例》、《台州市建设领域根治欠薪指导手册》等法律法规及文件，制定本制度。</w:t>
      </w:r>
    </w:p>
    <w:p>
      <w:pPr>
        <w:spacing w:line="520" w:lineRule="exact"/>
        <w:ind w:firstLine="551" w:firstLineChars="196"/>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一、适用范围</w:t>
      </w:r>
    </w:p>
    <w:p>
      <w:pPr>
        <w:spacing w:line="520" w:lineRule="exact"/>
        <w:ind w:firstLine="549" w:firstLineChars="196"/>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本制度适用于在苏州中车建设工程有限公司台州市域铁路S1线一期工程PPP项目总承包项目部（以下简称总包部）承包施工项目的所有施工企业(以下简称各工区)。</w:t>
      </w:r>
    </w:p>
    <w:p>
      <w:pPr>
        <w:spacing w:line="520" w:lineRule="exact"/>
        <w:ind w:firstLine="551" w:firstLineChars="196"/>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二、组织机构与管理职责</w:t>
      </w:r>
    </w:p>
    <w:p>
      <w:pPr>
        <w:spacing w:line="52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组织机构：总包部设立农民工工资管理专项小组，项目经理部负责协助相关监管部门对农民工工资监管，项目经理为第一责任人，项目总经济师是第二责任人，在项目经理的领导下开展各项工作。劳资专员、财务部、小组其他成员配合项目经理开展职责权限范围内的农民工工资管理工作。</w:t>
      </w:r>
    </w:p>
    <w:p>
      <w:pPr>
        <w:spacing w:line="52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2、管理职责</w:t>
      </w:r>
    </w:p>
    <w:p>
      <w:pPr>
        <w:spacing w:line="52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（1）负责监督各工区按总包部下发的《农民工工资管理制度》（以下简称本制度）进行农民工管理。</w:t>
      </w:r>
    </w:p>
    <w:p>
      <w:pPr>
        <w:spacing w:line="52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（2）负责本项目农民工工资管理工作的宣传、协调、监督、发放和追究违约责任等工作。</w:t>
      </w:r>
    </w:p>
    <w:p>
      <w:pPr>
        <w:spacing w:line="52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w:t>
      </w:r>
      <w:r>
        <w:rPr>
          <w:rFonts w:ascii="仿宋" w:hAnsi="仿宋" w:eastAsia="仿宋" w:cs="仿宋"/>
          <w:color w:val="000000" w:themeColor="text1"/>
          <w:sz w:val="28"/>
          <w:szCs w:val="28"/>
          <w14:textFill>
            <w14:solidFill>
              <w14:schemeClr w14:val="tx1"/>
            </w14:solidFill>
          </w14:textFill>
        </w:rPr>
        <w:t>3</w:t>
      </w:r>
      <w:r>
        <w:rPr>
          <w:rFonts w:hint="eastAsia" w:ascii="仿宋" w:hAnsi="仿宋" w:eastAsia="仿宋" w:cs="仿宋"/>
          <w:color w:val="000000" w:themeColor="text1"/>
          <w:sz w:val="28"/>
          <w:szCs w:val="28"/>
          <w14:textFill>
            <w14:solidFill>
              <w14:schemeClr w14:val="tx1"/>
            </w14:solidFill>
          </w14:textFill>
        </w:rPr>
        <w:t>）考核各工区农民工工资管理工作。</w:t>
      </w:r>
    </w:p>
    <w:p>
      <w:pPr>
        <w:spacing w:line="52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（4）负责解决各工区关于农民工工资引起的聚众闹事、信访、上访等事件。</w:t>
      </w:r>
    </w:p>
    <w:p>
      <w:pPr>
        <w:spacing w:line="52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三、用工要求</w:t>
      </w:r>
    </w:p>
    <w:p>
      <w:pPr>
        <w:spacing w:line="52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1、各工区不得使用无身份证的农民工。</w:t>
      </w:r>
    </w:p>
    <w:p>
      <w:pPr>
        <w:spacing w:line="52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2、未签订劳动合同、未实名登记的农民工，不得进入工区施工现场。</w:t>
      </w:r>
    </w:p>
    <w:p>
      <w:pPr>
        <w:spacing w:line="52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3、各工区在项目实施时必须建立录用农民工的用工花名册。花名册一式三份，总包部、监理、各工区各执一份，人员如有变动应及时更新（人员变动的3天内）并上报总包部劳资专员。</w:t>
      </w:r>
    </w:p>
    <w:p>
      <w:pPr>
        <w:spacing w:line="52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四、农民工工资标准</w:t>
      </w:r>
    </w:p>
    <w:p>
      <w:pPr>
        <w:spacing w:line="52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农民工工资标准不得低于当地最低标准。</w:t>
      </w:r>
    </w:p>
    <w:p>
      <w:pPr>
        <w:spacing w:line="52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五、支付原则及支付流程</w:t>
      </w:r>
    </w:p>
    <w:p>
      <w:pPr>
        <w:spacing w:line="52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1、支付原则</w:t>
      </w:r>
    </w:p>
    <w:p>
      <w:pPr>
        <w:spacing w:line="52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（1）按时、足额发放的原则。</w:t>
      </w:r>
    </w:p>
    <w:p>
      <w:pPr>
        <w:spacing w:line="52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（2）实行月、周、日、小时工资制的，按照月、周、日、小时为周期支付工资。</w:t>
      </w:r>
    </w:p>
    <w:p>
      <w:pPr>
        <w:spacing w:line="52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2、支付流程</w:t>
      </w:r>
    </w:p>
    <w:p>
      <w:pPr>
        <w:spacing w:line="52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（1）每月7日前，各工区须将农民工花名册（附件二）、考勤表（附件三）和工资支付表（附件四）电子版发送至总部部劳资专员处。农民工工资支付表与考勤表、花名册的人员相符且顺序一致。</w:t>
      </w:r>
    </w:p>
    <w:p>
      <w:pPr>
        <w:spacing w:line="52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（2）每月1</w:t>
      </w:r>
      <w:r>
        <w:rPr>
          <w:rFonts w:ascii="仿宋" w:hAnsi="仿宋" w:eastAsia="仿宋" w:cs="仿宋"/>
          <w:color w:val="000000" w:themeColor="text1"/>
          <w:sz w:val="28"/>
          <w:szCs w:val="28"/>
          <w14:textFill>
            <w14:solidFill>
              <w14:schemeClr w14:val="tx1"/>
            </w14:solidFill>
          </w14:textFill>
        </w:rPr>
        <w:t>0</w:t>
      </w:r>
      <w:r>
        <w:rPr>
          <w:rFonts w:hint="eastAsia" w:ascii="仿宋" w:hAnsi="仿宋" w:eastAsia="仿宋" w:cs="仿宋"/>
          <w:color w:val="000000" w:themeColor="text1"/>
          <w:sz w:val="28"/>
          <w:szCs w:val="28"/>
          <w14:textFill>
            <w14:solidFill>
              <w14:schemeClr w14:val="tx1"/>
            </w14:solidFill>
          </w14:textFill>
        </w:rPr>
        <w:t>日前，各工区将签字盖章的农民工工资纸质版彩印两份及电子扫描件送到总包部劳资专员处。其中，工资支付表中本人签字列必须由农民工本人签字按手印，如有特殊情况需代签的，必须有农民工本人书写的委托授权材料。</w:t>
      </w:r>
    </w:p>
    <w:p>
      <w:pPr>
        <w:spacing w:line="52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w:t>
      </w:r>
      <w:r>
        <w:rPr>
          <w:rFonts w:ascii="仿宋" w:hAnsi="仿宋" w:eastAsia="仿宋" w:cs="仿宋"/>
          <w:color w:val="000000" w:themeColor="text1"/>
          <w:sz w:val="28"/>
          <w:szCs w:val="28"/>
          <w14:textFill>
            <w14:solidFill>
              <w14:schemeClr w14:val="tx1"/>
            </w14:solidFill>
          </w14:textFill>
        </w:rPr>
        <w:t>3</w:t>
      </w:r>
      <w:r>
        <w:rPr>
          <w:rFonts w:hint="eastAsia" w:ascii="仿宋" w:hAnsi="仿宋" w:eastAsia="仿宋" w:cs="仿宋"/>
          <w:color w:val="000000" w:themeColor="text1"/>
          <w:sz w:val="28"/>
          <w:szCs w:val="28"/>
          <w14:textFill>
            <w14:solidFill>
              <w14:schemeClr w14:val="tx1"/>
            </w14:solidFill>
          </w14:textFill>
        </w:rPr>
        <w:t>）工资支付表经农民工本人确认无误后，在农民工专用通道或农民工驻地的醒目位置公示不少于三天。</w:t>
      </w:r>
    </w:p>
    <w:p>
      <w:pPr>
        <w:spacing w:line="52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w:t>
      </w:r>
      <w:r>
        <w:rPr>
          <w:rFonts w:ascii="仿宋" w:hAnsi="仿宋" w:eastAsia="仿宋" w:cs="仿宋"/>
          <w:color w:val="000000" w:themeColor="text1"/>
          <w:sz w:val="28"/>
          <w:szCs w:val="28"/>
          <w14:textFill>
            <w14:solidFill>
              <w14:schemeClr w14:val="tx1"/>
            </w14:solidFill>
          </w14:textFill>
        </w:rPr>
        <w:t>4</w:t>
      </w:r>
      <w:r>
        <w:rPr>
          <w:rFonts w:hint="eastAsia" w:ascii="仿宋" w:hAnsi="仿宋" w:eastAsia="仿宋" w:cs="仿宋"/>
          <w:color w:val="000000" w:themeColor="text1"/>
          <w:sz w:val="28"/>
          <w:szCs w:val="28"/>
          <w14:textFill>
            <w14:solidFill>
              <w14:schemeClr w14:val="tx1"/>
            </w14:solidFill>
          </w14:textFill>
        </w:rPr>
        <w:t>）工资支付周琪为月工资制的，总包部根据各工区提供的纸质版农民工工资支付表，于每月2</w:t>
      </w:r>
      <w:r>
        <w:rPr>
          <w:rFonts w:ascii="仿宋" w:hAnsi="仿宋" w:eastAsia="仿宋" w:cs="仿宋"/>
          <w:color w:val="000000" w:themeColor="text1"/>
          <w:sz w:val="28"/>
          <w:szCs w:val="28"/>
          <w14:textFill>
            <w14:solidFill>
              <w14:schemeClr w14:val="tx1"/>
            </w14:solidFill>
          </w14:textFill>
        </w:rPr>
        <w:t>5</w:t>
      </w:r>
      <w:r>
        <w:rPr>
          <w:rFonts w:hint="eastAsia" w:ascii="仿宋" w:hAnsi="仿宋" w:eastAsia="仿宋" w:cs="仿宋"/>
          <w:color w:val="000000" w:themeColor="text1"/>
          <w:sz w:val="28"/>
          <w:szCs w:val="28"/>
          <w14:textFill>
            <w14:solidFill>
              <w14:schemeClr w14:val="tx1"/>
            </w14:solidFill>
          </w14:textFill>
        </w:rPr>
        <w:t>日前委托银行通过农民工工资专用账户统一代发至农民工银行卡，并提供代发凭证。</w:t>
      </w:r>
    </w:p>
    <w:p>
      <w:pPr>
        <w:spacing w:line="52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（5）非月支付工资制的，按照劳动合同约定的结算方式进行结算。</w:t>
      </w:r>
    </w:p>
    <w:p>
      <w:pPr>
        <w:spacing w:line="52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六、日常管理</w:t>
      </w:r>
    </w:p>
    <w:p>
      <w:pPr>
        <w:spacing w:line="52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w:t>
      </w:r>
      <w:r>
        <w:rPr>
          <w:rFonts w:ascii="仿宋" w:hAnsi="仿宋" w:eastAsia="仿宋" w:cs="仿宋"/>
          <w:color w:val="000000" w:themeColor="text1"/>
          <w:sz w:val="28"/>
          <w:szCs w:val="28"/>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1、签订劳动合同</w:t>
      </w:r>
    </w:p>
    <w:p>
      <w:pPr>
        <w:pStyle w:val="11"/>
        <w:spacing w:line="520" w:lineRule="exact"/>
        <w:ind w:firstLine="560"/>
        <w:rPr>
          <w:rFonts w:ascii="仿宋" w:hAnsi="仿宋" w:cs="仿宋"/>
          <w:color w:val="000000" w:themeColor="text1"/>
          <w:sz w:val="28"/>
          <w:szCs w:val="28"/>
          <w14:textFill>
            <w14:solidFill>
              <w14:schemeClr w14:val="tx1"/>
            </w14:solidFill>
          </w14:textFill>
        </w:rPr>
      </w:pPr>
      <w:r>
        <w:rPr>
          <w:rFonts w:hint="eastAsia" w:ascii="仿宋" w:hAnsi="仿宋" w:cs="仿宋"/>
          <w:color w:val="000000" w:themeColor="text1"/>
          <w:sz w:val="28"/>
          <w:szCs w:val="28"/>
          <w14:textFill>
            <w14:solidFill>
              <w14:schemeClr w14:val="tx1"/>
            </w14:solidFill>
          </w14:textFill>
        </w:rPr>
        <w:t>在农民工进入施工现场前，各工区统一采用浙江省劳动合同范本和农民工签订合同，见附件1，合同填写具体要求：</w:t>
      </w:r>
    </w:p>
    <w:p>
      <w:pPr>
        <w:pStyle w:val="11"/>
        <w:spacing w:line="520" w:lineRule="exact"/>
        <w:ind w:firstLine="560"/>
        <w:rPr>
          <w:rFonts w:ascii="仿宋" w:hAnsi="仿宋" w:cs="仿宋"/>
          <w:color w:val="000000" w:themeColor="text1"/>
          <w:sz w:val="28"/>
          <w:szCs w:val="28"/>
          <w14:textFill>
            <w14:solidFill>
              <w14:schemeClr w14:val="tx1"/>
            </w14:solidFill>
          </w14:textFill>
        </w:rPr>
      </w:pPr>
      <w:r>
        <w:rPr>
          <w:rFonts w:hint="eastAsia" w:ascii="仿宋" w:hAnsi="仿宋" w:cs="仿宋"/>
          <w:color w:val="000000" w:themeColor="text1"/>
          <w:sz w:val="28"/>
          <w:szCs w:val="28"/>
          <w14:textFill>
            <w14:solidFill>
              <w14:schemeClr w14:val="tx1"/>
            </w14:solidFill>
          </w14:textFill>
        </w:rPr>
        <w:t>（1）合同编号为TZSYTLS1─X(阿拉伯数字)工区─1，此序号与花名册上的序号保持一致且不重复，各工区可在保留此序号的基础上另加序号，做到一农民工一序号。</w:t>
      </w:r>
    </w:p>
    <w:p>
      <w:pPr>
        <w:pStyle w:val="11"/>
        <w:spacing w:line="520" w:lineRule="exact"/>
        <w:ind w:firstLine="560"/>
        <w:rPr>
          <w:rFonts w:ascii="仿宋" w:hAnsi="仿宋" w:cs="仿宋"/>
          <w:color w:val="000000" w:themeColor="text1"/>
          <w:sz w:val="28"/>
          <w:szCs w:val="28"/>
          <w14:textFill>
            <w14:solidFill>
              <w14:schemeClr w14:val="tx1"/>
            </w14:solidFill>
          </w14:textFill>
        </w:rPr>
      </w:pPr>
      <w:r>
        <w:rPr>
          <w:rFonts w:hint="eastAsia" w:ascii="仿宋" w:hAnsi="仿宋" w:cs="仿宋"/>
          <w:color w:val="000000" w:themeColor="text1"/>
          <w:sz w:val="28"/>
          <w:szCs w:val="28"/>
          <w14:textFill>
            <w14:solidFill>
              <w14:schemeClr w14:val="tx1"/>
            </w14:solidFill>
          </w14:textFill>
        </w:rPr>
        <w:t>（2）合同上需粘贴农民工身份证正反面复印件；</w:t>
      </w:r>
    </w:p>
    <w:p>
      <w:pPr>
        <w:pStyle w:val="11"/>
        <w:spacing w:line="520" w:lineRule="exact"/>
        <w:ind w:firstLine="560"/>
        <w:rPr>
          <w:rFonts w:ascii="仿宋" w:hAnsi="仿宋" w:cs="仿宋"/>
          <w:color w:val="000000" w:themeColor="text1"/>
          <w:sz w:val="28"/>
          <w:szCs w:val="28"/>
          <w14:textFill>
            <w14:solidFill>
              <w14:schemeClr w14:val="tx1"/>
            </w14:solidFill>
          </w14:textFill>
        </w:rPr>
      </w:pPr>
      <w:r>
        <w:rPr>
          <w:rFonts w:hint="eastAsia" w:ascii="仿宋" w:hAnsi="仿宋" w:cs="仿宋"/>
          <w:color w:val="000000" w:themeColor="text1"/>
          <w:sz w:val="28"/>
          <w:szCs w:val="28"/>
          <w14:textFill>
            <w14:solidFill>
              <w14:schemeClr w14:val="tx1"/>
            </w14:solidFill>
          </w14:textFill>
        </w:rPr>
        <w:t>（3）劳动合同期限的填写需闭合，不填内容的下划线上需填“/”；</w:t>
      </w:r>
    </w:p>
    <w:p>
      <w:pPr>
        <w:pStyle w:val="11"/>
        <w:spacing w:line="520" w:lineRule="exact"/>
        <w:ind w:firstLine="560"/>
        <w:rPr>
          <w:rFonts w:ascii="仿宋" w:hAnsi="仿宋" w:cs="仿宋"/>
          <w:color w:val="000000" w:themeColor="text1"/>
          <w:sz w:val="28"/>
          <w:szCs w:val="28"/>
          <w14:textFill>
            <w14:solidFill>
              <w14:schemeClr w14:val="tx1"/>
            </w14:solidFill>
          </w14:textFill>
        </w:rPr>
      </w:pPr>
      <w:r>
        <w:rPr>
          <w:rFonts w:hint="eastAsia" w:ascii="仿宋" w:hAnsi="仿宋" w:cs="仿宋"/>
          <w:color w:val="000000" w:themeColor="text1"/>
          <w:sz w:val="28"/>
          <w:szCs w:val="28"/>
          <w14:textFill>
            <w14:solidFill>
              <w14:schemeClr w14:val="tx1"/>
            </w14:solidFill>
          </w14:textFill>
        </w:rPr>
        <w:t>（4）工作内容、时间、地点和薪酬要根据具体情况如实填写；</w:t>
      </w:r>
    </w:p>
    <w:p>
      <w:pPr>
        <w:pStyle w:val="11"/>
        <w:spacing w:line="520" w:lineRule="exact"/>
        <w:ind w:firstLine="560"/>
        <w:rPr>
          <w:rFonts w:ascii="仿宋" w:hAnsi="仿宋" w:cs="仿宋"/>
          <w:color w:val="000000" w:themeColor="text1"/>
          <w:sz w:val="28"/>
          <w:szCs w:val="28"/>
          <w14:textFill>
            <w14:solidFill>
              <w14:schemeClr w14:val="tx1"/>
            </w14:solidFill>
          </w14:textFill>
        </w:rPr>
      </w:pPr>
      <w:r>
        <w:rPr>
          <w:rFonts w:hint="eastAsia" w:ascii="仿宋" w:hAnsi="仿宋" w:cs="仿宋"/>
          <w:color w:val="000000" w:themeColor="text1"/>
          <w:sz w:val="28"/>
          <w:szCs w:val="28"/>
          <w14:textFill>
            <w14:solidFill>
              <w14:schemeClr w14:val="tx1"/>
            </w14:solidFill>
          </w14:textFill>
        </w:rPr>
        <w:t>（5）劳动报酬的填写，可选点工或包工，或在合同范本的基础上做进一步修改，使之符合本工区实际情况的支付方法，总体思路是工资结算有很清晰无歧义的依据。工资标准必须是农民工本人真实工资标准，不得瞒填、虚填。</w:t>
      </w:r>
    </w:p>
    <w:p>
      <w:pPr>
        <w:pStyle w:val="11"/>
        <w:spacing w:line="520" w:lineRule="exact"/>
        <w:ind w:firstLine="560"/>
        <w:rPr>
          <w:rFonts w:ascii="仿宋" w:hAnsi="仿宋" w:cs="仿宋"/>
          <w:color w:val="000000" w:themeColor="text1"/>
          <w:sz w:val="28"/>
          <w:szCs w:val="28"/>
          <w14:textFill>
            <w14:solidFill>
              <w14:schemeClr w14:val="tx1"/>
            </w14:solidFill>
          </w14:textFill>
        </w:rPr>
      </w:pPr>
      <w:r>
        <w:rPr>
          <w:rFonts w:hint="eastAsia" w:ascii="仿宋" w:hAnsi="仿宋" w:cs="仿宋"/>
          <w:color w:val="000000" w:themeColor="text1"/>
          <w:sz w:val="28"/>
          <w:szCs w:val="28"/>
          <w14:textFill>
            <w14:solidFill>
              <w14:schemeClr w14:val="tx1"/>
            </w14:solidFill>
          </w14:textFill>
        </w:rPr>
        <w:t>（6）需农民工本人签字按手印，甲方盖公章并签字，填写合同签订时间，合同签订时间不晚于进场时间；</w:t>
      </w:r>
    </w:p>
    <w:p>
      <w:pPr>
        <w:pStyle w:val="11"/>
        <w:spacing w:line="520" w:lineRule="exact"/>
        <w:ind w:firstLine="560"/>
        <w:rPr>
          <w:rFonts w:ascii="仿宋" w:hAnsi="仿宋" w:cs="仿宋"/>
          <w:color w:val="000000" w:themeColor="text1"/>
          <w:sz w:val="28"/>
          <w:szCs w:val="28"/>
          <w14:textFill>
            <w14:solidFill>
              <w14:schemeClr w14:val="tx1"/>
            </w14:solidFill>
          </w14:textFill>
        </w:rPr>
      </w:pPr>
      <w:r>
        <w:rPr>
          <w:rFonts w:hint="eastAsia" w:ascii="仿宋" w:hAnsi="仿宋" w:cs="仿宋"/>
          <w:color w:val="000000" w:themeColor="text1"/>
          <w:sz w:val="28"/>
          <w:szCs w:val="28"/>
          <w14:textFill>
            <w14:solidFill>
              <w14:schemeClr w14:val="tx1"/>
            </w14:solidFill>
          </w14:textFill>
        </w:rPr>
        <w:t>（7）各工区可根据实际情况，在劳务合同范本的基础上增加经公司法务部门认可且不违反法律法规等的内容。</w:t>
      </w:r>
    </w:p>
    <w:p>
      <w:pPr>
        <w:spacing w:line="52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2、签订进场告知书</w:t>
      </w:r>
    </w:p>
    <w:p>
      <w:pPr>
        <w:pStyle w:val="11"/>
        <w:spacing w:line="520" w:lineRule="exact"/>
        <w:ind w:firstLine="560"/>
        <w:rPr>
          <w:rFonts w:ascii="仿宋" w:hAnsi="仿宋" w:cs="仿宋"/>
          <w:color w:val="000000" w:themeColor="text1"/>
          <w:sz w:val="28"/>
          <w:szCs w:val="28"/>
          <w14:textFill>
            <w14:solidFill>
              <w14:schemeClr w14:val="tx1"/>
            </w14:solidFill>
          </w14:textFill>
        </w:rPr>
      </w:pPr>
      <w:r>
        <w:rPr>
          <w:rFonts w:hint="eastAsia" w:ascii="仿宋" w:hAnsi="仿宋" w:cs="仿宋"/>
          <w:color w:val="000000" w:themeColor="text1"/>
          <w:sz w:val="28"/>
          <w:szCs w:val="28"/>
          <w14:textFill>
            <w14:solidFill>
              <w14:schemeClr w14:val="tx1"/>
            </w14:solidFill>
          </w14:textFill>
        </w:rPr>
        <w:t>在农民工签订劳动合同时，还需农民工本人认真阅读、签订进场告知书（见附件五），告知书包括但不限于农民工本人的工作时间、工作地点、工作内容和工资结算方法、工资数额和维权信息等内容。各工区可参考附件五，也可在此基础上增加内容。</w:t>
      </w:r>
    </w:p>
    <w:p>
      <w:pPr>
        <w:spacing w:line="52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3、建立花名册</w:t>
      </w:r>
    </w:p>
    <w:p>
      <w:pPr>
        <w:pStyle w:val="11"/>
        <w:spacing w:line="520" w:lineRule="exact"/>
        <w:ind w:firstLine="560"/>
        <w:rPr>
          <w:rFonts w:ascii="仿宋" w:hAnsi="仿宋" w:cs="仿宋"/>
          <w:color w:val="000000" w:themeColor="text1"/>
          <w:sz w:val="28"/>
          <w:szCs w:val="28"/>
          <w14:textFill>
            <w14:solidFill>
              <w14:schemeClr w14:val="tx1"/>
            </w14:solidFill>
          </w14:textFill>
        </w:rPr>
      </w:pPr>
      <w:r>
        <w:rPr>
          <w:rFonts w:hint="eastAsia" w:ascii="仿宋" w:hAnsi="仿宋" w:cs="仿宋"/>
          <w:color w:val="000000" w:themeColor="text1"/>
          <w:sz w:val="28"/>
          <w:szCs w:val="28"/>
          <w14:textFill>
            <w14:solidFill>
              <w14:schemeClr w14:val="tx1"/>
            </w14:solidFill>
          </w14:textFill>
        </w:rPr>
        <w:t>各工区在项目实施时必须建立录用农民工的用工花名册台账。花名册保持动态更新，随进场人员的变动而更新，每次更新后，三天内上报总包部劳资专员。</w:t>
      </w:r>
    </w:p>
    <w:p>
      <w:pPr>
        <w:spacing w:line="52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4、开办农民工工资卡</w:t>
      </w:r>
    </w:p>
    <w:p>
      <w:pPr>
        <w:pStyle w:val="11"/>
        <w:spacing w:line="520" w:lineRule="exact"/>
        <w:ind w:firstLine="560"/>
        <w:rPr>
          <w:rFonts w:ascii="仿宋" w:hAnsi="仿宋" w:cs="仿宋"/>
          <w:color w:val="000000" w:themeColor="text1"/>
          <w:sz w:val="28"/>
          <w:szCs w:val="28"/>
          <w14:textFill>
            <w14:solidFill>
              <w14:schemeClr w14:val="tx1"/>
            </w14:solidFill>
          </w14:textFill>
        </w:rPr>
      </w:pPr>
      <w:r>
        <w:rPr>
          <w:rFonts w:hint="eastAsia" w:ascii="仿宋" w:hAnsi="仿宋" w:cs="仿宋"/>
          <w:color w:val="000000" w:themeColor="text1"/>
          <w:sz w:val="28"/>
          <w:szCs w:val="28"/>
          <w14:textFill>
            <w14:solidFill>
              <w14:schemeClr w14:val="tx1"/>
            </w14:solidFill>
          </w14:textFill>
        </w:rPr>
        <w:t>工资支付原则上必须通过银行转账。没有工资卡的工人，可由总包部安排银行人员上门开卡，或自行去银行网点办理银行卡。</w:t>
      </w:r>
    </w:p>
    <w:p>
      <w:pPr>
        <w:spacing w:line="52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5、建立考勤表</w:t>
      </w:r>
    </w:p>
    <w:p>
      <w:pPr>
        <w:pStyle w:val="11"/>
        <w:spacing w:line="520" w:lineRule="exact"/>
        <w:ind w:firstLine="560"/>
        <w:rPr>
          <w:rFonts w:ascii="仿宋" w:hAnsi="仿宋" w:cs="仿宋"/>
          <w:color w:val="000000" w:themeColor="text1"/>
          <w:sz w:val="28"/>
          <w:szCs w:val="28"/>
          <w14:textFill>
            <w14:solidFill>
              <w14:schemeClr w14:val="tx1"/>
            </w14:solidFill>
          </w14:textFill>
        </w:rPr>
      </w:pPr>
      <w:r>
        <w:rPr>
          <w:rFonts w:hint="eastAsia" w:ascii="仿宋" w:hAnsi="仿宋" w:cs="仿宋"/>
          <w:color w:val="000000" w:themeColor="text1"/>
          <w:sz w:val="28"/>
          <w:szCs w:val="28"/>
          <w14:textFill>
            <w14:solidFill>
              <w14:schemeClr w14:val="tx1"/>
            </w14:solidFill>
          </w14:textFill>
        </w:rPr>
        <w:t>各工区须对所有农民工进行每日按时考勤，并如实填写考勤记录，见附件3，各工区项目经理按月核对确认本工区考勤记录并签字确认。此考勤表需经工人本人签字确认，并作为计算农民工工资的依据。</w:t>
      </w:r>
    </w:p>
    <w:p>
      <w:pPr>
        <w:spacing w:line="52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6、建立农民工工资支付表</w:t>
      </w:r>
    </w:p>
    <w:p>
      <w:pPr>
        <w:pStyle w:val="11"/>
        <w:spacing w:line="520" w:lineRule="exact"/>
        <w:ind w:firstLine="560"/>
        <w:rPr>
          <w:rFonts w:ascii="仿宋" w:hAnsi="仿宋" w:cs="仿宋"/>
          <w:color w:val="000000" w:themeColor="text1"/>
          <w:sz w:val="28"/>
          <w:szCs w:val="28"/>
          <w14:textFill>
            <w14:solidFill>
              <w14:schemeClr w14:val="tx1"/>
            </w14:solidFill>
          </w14:textFill>
        </w:rPr>
      </w:pPr>
      <w:r>
        <w:rPr>
          <w:rFonts w:hint="eastAsia" w:ascii="仿宋" w:hAnsi="仿宋" w:cs="仿宋"/>
          <w:color w:val="000000" w:themeColor="text1"/>
          <w:sz w:val="28"/>
          <w:szCs w:val="28"/>
          <w14:textFill>
            <w14:solidFill>
              <w14:schemeClr w14:val="tx1"/>
            </w14:solidFill>
          </w14:textFill>
        </w:rPr>
        <w:t>各工区需按时、足额填报所有农民工工资支付表，见附件4，不得多报、少报农民工工资。工资支付标准必须和农民工劳动合同中的工资标准一致。工资支付表必须由农民工本人签字按手印，不得代签，如有特殊情况，必须有农民工本人签字的委托授权书方可代签。</w:t>
      </w:r>
    </w:p>
    <w:p>
      <w:pPr>
        <w:pStyle w:val="11"/>
        <w:spacing w:line="520" w:lineRule="exact"/>
        <w:ind w:firstLine="560"/>
        <w:rPr>
          <w:rFonts w:ascii="仿宋" w:hAnsi="仿宋" w:cs="仿宋"/>
          <w:color w:val="000000" w:themeColor="text1"/>
          <w:sz w:val="28"/>
          <w:szCs w:val="28"/>
          <w14:textFill>
            <w14:solidFill>
              <w14:schemeClr w14:val="tx1"/>
            </w14:solidFill>
          </w14:textFill>
        </w:rPr>
      </w:pPr>
      <w:r>
        <w:rPr>
          <w:rFonts w:hint="eastAsia" w:ascii="仿宋" w:hAnsi="仿宋" w:cs="仿宋"/>
          <w:color w:val="000000" w:themeColor="text1"/>
          <w:sz w:val="28"/>
          <w:szCs w:val="28"/>
          <w14:textFill>
            <w14:solidFill>
              <w14:schemeClr w14:val="tx1"/>
            </w14:solidFill>
          </w14:textFill>
        </w:rPr>
        <w:t>对于包工形式的工资结算，各工区每月至少核算一次工程量，并给农民工和班组负责人出具相应的工程量核算单。核算单经各工区项目经理、班组、农民工签字确认后作为工资支付的补充资料。</w:t>
      </w:r>
    </w:p>
    <w:p>
      <w:pPr>
        <w:spacing w:line="52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7、留存影像资料</w:t>
      </w:r>
    </w:p>
    <w:p>
      <w:pPr>
        <w:pStyle w:val="11"/>
        <w:spacing w:line="520" w:lineRule="exact"/>
        <w:ind w:firstLine="560"/>
        <w:rPr>
          <w:rFonts w:ascii="仿宋" w:hAnsi="仿宋" w:cs="仿宋"/>
          <w:color w:val="000000" w:themeColor="text1"/>
          <w:sz w:val="28"/>
          <w:szCs w:val="28"/>
          <w14:textFill>
            <w14:solidFill>
              <w14:schemeClr w14:val="tx1"/>
            </w14:solidFill>
          </w14:textFill>
        </w:rPr>
      </w:pPr>
      <w:r>
        <w:rPr>
          <w:rFonts w:hint="eastAsia" w:ascii="仿宋" w:hAnsi="仿宋" w:cs="仿宋"/>
          <w:color w:val="000000" w:themeColor="text1"/>
          <w:sz w:val="28"/>
          <w:szCs w:val="28"/>
          <w14:textFill>
            <w14:solidFill>
              <w14:schemeClr w14:val="tx1"/>
            </w14:solidFill>
          </w14:textFill>
        </w:rPr>
        <w:t>各工区需保存农民工签字确认工资支付表时的影像资料。</w:t>
      </w:r>
    </w:p>
    <w:p>
      <w:pPr>
        <w:spacing w:line="52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8、张贴维权信息告示牌</w:t>
      </w:r>
    </w:p>
    <w:p>
      <w:pPr>
        <w:pStyle w:val="11"/>
        <w:spacing w:line="520" w:lineRule="exact"/>
        <w:ind w:firstLine="560"/>
        <w:rPr>
          <w:rFonts w:ascii="仿宋" w:hAnsi="仿宋" w:cs="仿宋"/>
          <w:color w:val="000000" w:themeColor="text1"/>
          <w:sz w:val="28"/>
          <w:szCs w:val="28"/>
          <w14:textFill>
            <w14:solidFill>
              <w14:schemeClr w14:val="tx1"/>
            </w14:solidFill>
          </w14:textFill>
        </w:rPr>
      </w:pPr>
      <w:r>
        <w:rPr>
          <w:rFonts w:hint="eastAsia" w:ascii="仿宋" w:hAnsi="仿宋" w:cs="仿宋"/>
          <w:color w:val="000000" w:themeColor="text1"/>
          <w:sz w:val="28"/>
          <w:szCs w:val="28"/>
          <w14:textFill>
            <w14:solidFill>
              <w14:schemeClr w14:val="tx1"/>
            </w14:solidFill>
          </w14:textFill>
        </w:rPr>
        <w:t>各工区应当在施工现场醒目位置设立维权信息告示牌（见附件六），并在工资发放前，张贴该月农民工的工资审核表。</w:t>
      </w:r>
    </w:p>
    <w:p>
      <w:pPr>
        <w:spacing w:line="52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9、建立退场人员台账</w:t>
      </w:r>
    </w:p>
    <w:p>
      <w:pPr>
        <w:pStyle w:val="11"/>
        <w:spacing w:line="520" w:lineRule="exact"/>
        <w:ind w:firstLine="560"/>
        <w:rPr>
          <w:rFonts w:ascii="仿宋" w:hAnsi="仿宋" w:cs="仿宋"/>
          <w:color w:val="000000" w:themeColor="text1"/>
          <w:sz w:val="28"/>
          <w:szCs w:val="28"/>
          <w14:textFill>
            <w14:solidFill>
              <w14:schemeClr w14:val="tx1"/>
            </w14:solidFill>
          </w14:textFill>
        </w:rPr>
      </w:pPr>
      <w:r>
        <w:rPr>
          <w:rFonts w:hint="eastAsia" w:ascii="仿宋" w:hAnsi="仿宋" w:cs="仿宋"/>
          <w:color w:val="000000" w:themeColor="text1"/>
          <w:sz w:val="28"/>
          <w:szCs w:val="28"/>
          <w14:textFill>
            <w14:solidFill>
              <w14:schemeClr w14:val="tx1"/>
            </w14:solidFill>
          </w14:textFill>
        </w:rPr>
        <w:t>各工区需建立退场人员台账，见附件七，随人员变动实时更新，并及时上报至总包部劳资专员。</w:t>
      </w:r>
    </w:p>
    <w:p>
      <w:pPr>
        <w:spacing w:line="52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10、签订退场结清承诺书</w:t>
      </w:r>
    </w:p>
    <w:p>
      <w:pPr>
        <w:pStyle w:val="11"/>
        <w:spacing w:line="520" w:lineRule="exact"/>
        <w:ind w:firstLine="560"/>
        <w:rPr>
          <w:rFonts w:ascii="仿宋" w:hAnsi="仿宋" w:cs="仿宋"/>
          <w:color w:val="000000" w:themeColor="text1"/>
          <w:sz w:val="28"/>
          <w:szCs w:val="28"/>
          <w14:textFill>
            <w14:solidFill>
              <w14:schemeClr w14:val="tx1"/>
            </w14:solidFill>
          </w14:textFill>
        </w:rPr>
      </w:pPr>
      <w:r>
        <w:rPr>
          <w:rFonts w:hint="eastAsia" w:ascii="仿宋" w:hAnsi="仿宋" w:cs="仿宋"/>
          <w:color w:val="000000" w:themeColor="text1"/>
          <w:sz w:val="28"/>
          <w:szCs w:val="28"/>
          <w14:textFill>
            <w14:solidFill>
              <w14:schemeClr w14:val="tx1"/>
            </w14:solidFill>
          </w14:textFill>
        </w:rPr>
        <w:t>农民工需在退场前，签订退场结清承诺书（见附件八-</w:t>
      </w:r>
      <w:r>
        <w:rPr>
          <w:rFonts w:ascii="仿宋" w:hAnsi="仿宋" w:cs="仿宋"/>
          <w:color w:val="000000" w:themeColor="text1"/>
          <w:sz w:val="28"/>
          <w:szCs w:val="28"/>
          <w14:textFill>
            <w14:solidFill>
              <w14:schemeClr w14:val="tx1"/>
            </w14:solidFill>
          </w14:textFill>
        </w:rPr>
        <w:t>1</w:t>
      </w:r>
      <w:r>
        <w:rPr>
          <w:rFonts w:hint="eastAsia" w:ascii="仿宋" w:hAnsi="仿宋" w:cs="仿宋"/>
          <w:color w:val="000000" w:themeColor="text1"/>
          <w:sz w:val="28"/>
          <w:szCs w:val="28"/>
          <w14:textFill>
            <w14:solidFill>
              <w14:schemeClr w14:val="tx1"/>
            </w14:solidFill>
          </w14:textFill>
        </w:rPr>
        <w:t>或附件八-</w:t>
      </w:r>
      <w:r>
        <w:rPr>
          <w:rFonts w:ascii="仿宋" w:hAnsi="仿宋" w:cs="仿宋"/>
          <w:color w:val="000000" w:themeColor="text1"/>
          <w:sz w:val="28"/>
          <w:szCs w:val="28"/>
          <w14:textFill>
            <w14:solidFill>
              <w14:schemeClr w14:val="tx1"/>
            </w14:solidFill>
          </w14:textFill>
        </w:rPr>
        <w:t>2</w:t>
      </w:r>
      <w:r>
        <w:rPr>
          <w:rFonts w:hint="eastAsia" w:ascii="仿宋" w:hAnsi="仿宋" w:cs="仿宋"/>
          <w:color w:val="000000" w:themeColor="text1"/>
          <w:sz w:val="28"/>
          <w:szCs w:val="28"/>
          <w14:textFill>
            <w14:solidFill>
              <w14:schemeClr w14:val="tx1"/>
            </w14:solidFill>
          </w14:textFill>
        </w:rPr>
        <w:t>）。结清承诺书包括但不限于工作内容、工作时间、退场时间、工资已结清、解除劳动关系无债务债权关系等内容。</w:t>
      </w:r>
    </w:p>
    <w:p>
      <w:pPr>
        <w:spacing w:line="52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11、各工区以月为单位，按月归档，建立工资支付台账，且需包含花名册、考勤表、工资支付表、影像资料，与签订的劳动合同一起保存至工程完工且工资全部结清后至少3年。</w:t>
      </w:r>
    </w:p>
    <w:p>
      <w:pPr>
        <w:spacing w:line="520" w:lineRule="exact"/>
        <w:ind w:firstLine="560" w:firstLineChars="200"/>
        <w:rPr>
          <w:rFonts w:ascii="仿宋" w:hAnsi="仿宋" w:eastAsia="仿宋" w:cs="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1</w:t>
      </w:r>
      <w:r>
        <w:rPr>
          <w:rFonts w:hint="eastAsia" w:ascii="仿宋" w:hAnsi="仿宋" w:eastAsia="仿宋" w:cs="仿宋"/>
          <w:color w:val="000000" w:themeColor="text1"/>
          <w:sz w:val="28"/>
          <w:szCs w:val="28"/>
          <w14:textFill>
            <w14:solidFill>
              <w14:schemeClr w14:val="tx1"/>
            </w14:solidFill>
          </w14:textFill>
        </w:rPr>
        <w:t>2、各工区在每月月末前，对所有班组进行一次工资摸底，并手填工资摸底调查表（见附件九），要求随机问询每个班组中的</w:t>
      </w:r>
      <w:r>
        <w:rPr>
          <w:rFonts w:ascii="仿宋" w:hAnsi="仿宋" w:eastAsia="仿宋" w:cs="仿宋"/>
          <w:color w:val="000000" w:themeColor="text1"/>
          <w:sz w:val="28"/>
          <w:szCs w:val="28"/>
          <w14:textFill>
            <w14:solidFill>
              <w14:schemeClr w14:val="tx1"/>
            </w14:solidFill>
          </w14:textFill>
        </w:rPr>
        <w:t>1</w:t>
      </w:r>
      <w:r>
        <w:rPr>
          <w:rFonts w:hint="eastAsia" w:ascii="仿宋" w:hAnsi="仿宋" w:eastAsia="仿宋" w:cs="仿宋"/>
          <w:color w:val="000000" w:themeColor="text1"/>
          <w:sz w:val="28"/>
          <w:szCs w:val="28"/>
          <w14:textFill>
            <w14:solidFill>
              <w14:schemeClr w14:val="tx1"/>
            </w14:solidFill>
          </w14:textFill>
        </w:rPr>
        <w:t>名以上农民工真实工资情况。</w:t>
      </w:r>
    </w:p>
    <w:p>
      <w:pPr>
        <w:spacing w:line="52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七、其他规定</w:t>
      </w:r>
    </w:p>
    <w:p>
      <w:pPr>
        <w:spacing w:line="52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1、各工区未按规定实行农民工工资管理制度的，总包部每发现一次，各相关工区承担违约金2万元。</w:t>
      </w:r>
    </w:p>
    <w:p>
      <w:pPr>
        <w:spacing w:line="52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2、各工区若不据实填写、及时报送农民工工资支付资料的，总包部每发现一次，相关工区承担违约金3万元。</w:t>
      </w:r>
    </w:p>
    <w:p>
      <w:pPr>
        <w:spacing w:line="52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如因各工区恶意拖欠、克扣或瞒报农民工工资应发放金额造成农民工工资不能按时发放或已完工后不能全额发放，导致农民工上访、投诉或发生农民工群体事件，经调查属实的，总包部视为各工区严重违约，按以下违约处理：</w:t>
      </w:r>
    </w:p>
    <w:p>
      <w:pPr>
        <w:spacing w:line="52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（1）上访至总包部的，相关责任工区承担违约金3万元。</w:t>
      </w:r>
    </w:p>
    <w:p>
      <w:pPr>
        <w:spacing w:line="52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（2）上访至总包部上级苏州中车建工的，相关责任工区承担违约金5万元。</w:t>
      </w:r>
    </w:p>
    <w:p>
      <w:pPr>
        <w:spacing w:line="52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（3）上访至县级政府相关职能部门的，相关责任工区承担违约金10万元。</w:t>
      </w:r>
    </w:p>
    <w:p>
      <w:pPr>
        <w:spacing w:line="52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（4）上访至市级政府相关职能部门的，相关责任工区承担违约金20万元。</w:t>
      </w:r>
    </w:p>
    <w:p>
      <w:pPr>
        <w:spacing w:line="52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（5）上访至省级政府相关职能部门的，相关责任工区承担违约金30万元。</w:t>
      </w:r>
    </w:p>
    <w:p>
      <w:pPr>
        <w:spacing w:line="52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6）各工区拖欠农民工工资问题在新闻媒体曝光，事态严重，给总包部造成声誉影响较大，以致可能诱发社会不稳定因素的，相关责任工区承担违约金50万元，同时，总包部保留进一步追究各工区法律责任的权利。</w:t>
      </w:r>
    </w:p>
    <w:p>
      <w:pPr>
        <w:spacing w:line="52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（7）由于工区原因发生社会群体性事件，干扰工程，导致工程停工或工期延误。每发生一次按合同额的千分之一(1‰) 处以违约金。违约金不足以弥补总包部损失的，总包部有权进行追索。</w:t>
      </w:r>
    </w:p>
    <w:p>
      <w:pPr>
        <w:spacing w:line="52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八、附则</w:t>
      </w:r>
    </w:p>
    <w:p>
      <w:pPr>
        <w:spacing w:line="52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1、本制度自签发之日起执行，原制度作废。</w:t>
      </w:r>
    </w:p>
    <w:p>
      <w:pPr>
        <w:spacing w:line="52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2、本制度签发之前的文件内容与本制度不一致的，以本制度为准。</w:t>
      </w:r>
    </w:p>
    <w:p>
      <w:pPr>
        <w:spacing w:line="520" w:lineRule="exact"/>
        <w:ind w:firstLine="560" w:firstLineChars="200"/>
        <w:rPr>
          <w:rFonts w:ascii="仿宋" w:hAnsi="仿宋" w:eastAsia="仿宋" w:cs="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3</w:t>
      </w:r>
      <w:r>
        <w:rPr>
          <w:rFonts w:hint="eastAsia" w:ascii="仿宋" w:hAnsi="仿宋" w:eastAsia="仿宋" w:cs="仿宋"/>
          <w:color w:val="000000" w:themeColor="text1"/>
          <w:sz w:val="28"/>
          <w:szCs w:val="28"/>
          <w14:textFill>
            <w14:solidFill>
              <w14:schemeClr w14:val="tx1"/>
            </w14:solidFill>
          </w14:textFill>
        </w:rPr>
        <w:t>、本制度解释权归苏州中车建设工程有限公司公司台州市域铁路S1线一期工程PPP项目总承包项目部。</w:t>
      </w:r>
    </w:p>
    <w:p>
      <w:pPr>
        <w:spacing w:line="52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附件：1.浙江建筑领域简易劳动合同</w:t>
      </w:r>
    </w:p>
    <w:p>
      <w:pPr>
        <w:spacing w:line="520" w:lineRule="exact"/>
        <w:ind w:firstLine="1400" w:firstLineChars="5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2.花名册</w:t>
      </w:r>
    </w:p>
    <w:p>
      <w:pPr>
        <w:spacing w:line="520" w:lineRule="exact"/>
        <w:ind w:firstLine="1400" w:firstLineChars="5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3.考勤表</w:t>
      </w:r>
    </w:p>
    <w:p>
      <w:pPr>
        <w:spacing w:line="520" w:lineRule="exact"/>
        <w:ind w:firstLine="1400" w:firstLineChars="5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4.工资支付表</w:t>
      </w:r>
    </w:p>
    <w:p>
      <w:pPr>
        <w:spacing w:line="520" w:lineRule="exact"/>
        <w:ind w:firstLine="1400" w:firstLineChars="5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5.进场告知书</w:t>
      </w:r>
    </w:p>
    <w:p>
      <w:pPr>
        <w:spacing w:line="520" w:lineRule="exact"/>
        <w:ind w:firstLine="1400" w:firstLineChars="5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6</w:t>
      </w:r>
      <w:r>
        <w:rPr>
          <w:rFonts w:ascii="仿宋" w:hAnsi="仿宋" w:eastAsia="仿宋" w:cs="仿宋"/>
          <w:color w:val="000000" w:themeColor="text1"/>
          <w:sz w:val="28"/>
          <w:szCs w:val="28"/>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维权告示牌</w:t>
      </w:r>
    </w:p>
    <w:p>
      <w:pPr>
        <w:spacing w:line="520" w:lineRule="exact"/>
        <w:ind w:firstLine="1400" w:firstLineChars="5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7</w:t>
      </w:r>
      <w:r>
        <w:rPr>
          <w:rFonts w:ascii="仿宋" w:hAnsi="仿宋" w:eastAsia="仿宋" w:cs="仿宋"/>
          <w:color w:val="000000" w:themeColor="text1"/>
          <w:sz w:val="28"/>
          <w:szCs w:val="28"/>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退场人员台账</w:t>
      </w:r>
    </w:p>
    <w:p>
      <w:pPr>
        <w:spacing w:line="520" w:lineRule="exact"/>
        <w:ind w:firstLine="1400" w:firstLineChars="5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8</w:t>
      </w:r>
      <w:r>
        <w:rPr>
          <w:rFonts w:ascii="仿宋" w:hAnsi="仿宋" w:eastAsia="仿宋" w:cs="仿宋"/>
          <w:color w:val="000000" w:themeColor="text1"/>
          <w:sz w:val="28"/>
          <w:szCs w:val="28"/>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结清承诺书</w:t>
      </w:r>
    </w:p>
    <w:p>
      <w:pPr>
        <w:spacing w:line="520" w:lineRule="exact"/>
        <w:ind w:firstLine="1400" w:firstLineChars="5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9</w:t>
      </w:r>
      <w:r>
        <w:rPr>
          <w:rFonts w:ascii="仿宋" w:hAnsi="仿宋" w:eastAsia="仿宋" w:cs="仿宋"/>
          <w:color w:val="000000" w:themeColor="text1"/>
          <w:sz w:val="28"/>
          <w:szCs w:val="28"/>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工资摸底调查表</w:t>
      </w:r>
    </w:p>
    <w:p>
      <w:pPr>
        <w:spacing w:line="520" w:lineRule="exact"/>
        <w:ind w:firstLine="560" w:firstLineChars="200"/>
        <w:rPr>
          <w:rFonts w:ascii="仿宋" w:hAnsi="仿宋" w:eastAsia="仿宋" w:cs="仿宋"/>
          <w:color w:val="000000" w:themeColor="text1"/>
          <w:sz w:val="28"/>
          <w:szCs w:val="28"/>
          <w14:textFill>
            <w14:solidFill>
              <w14:schemeClr w14:val="tx1"/>
            </w14:solidFill>
          </w14:textFill>
        </w:rPr>
      </w:pPr>
    </w:p>
    <w:p>
      <w:pPr>
        <w:spacing w:line="520" w:lineRule="exact"/>
        <w:ind w:firstLine="560" w:firstLineChars="200"/>
        <w:rPr>
          <w:rFonts w:ascii="仿宋" w:hAnsi="仿宋" w:eastAsia="仿宋" w:cs="仿宋"/>
          <w:color w:val="000000" w:themeColor="text1"/>
          <w:sz w:val="28"/>
          <w:szCs w:val="28"/>
          <w14:textFill>
            <w14:solidFill>
              <w14:schemeClr w14:val="tx1"/>
            </w14:solidFill>
          </w14:textFill>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rPr>
          <w:rFonts w:ascii="宋体" w:hAnsi="宋体" w:eastAsia="宋体" w:cs="仿宋_GB2312"/>
          <w:sz w:val="24"/>
        </w:rPr>
      </w:pPr>
      <w:r>
        <w:rPr>
          <w:rFonts w:hint="eastAsia" w:ascii="宋体" w:hAnsi="宋体" w:eastAsia="宋体" w:cs="仿宋_GB2312"/>
          <w:sz w:val="24"/>
        </w:rPr>
        <w:t>附件一：浙江建筑领域简易劳动合同</w:t>
      </w:r>
    </w:p>
    <w:p>
      <w:pPr>
        <w:rPr>
          <w:rFonts w:ascii="宋体" w:hAnsi="宋体" w:eastAsia="宋体" w:cs="仿宋_GB2312"/>
          <w:sz w:val="28"/>
          <w:szCs w:val="28"/>
        </w:rPr>
      </w:pPr>
      <w:r>
        <w:rPr>
          <w:rFonts w:hint="eastAsia" w:ascii="宋体" w:hAnsi="宋体" w:eastAsia="宋体" w:cs="仿宋_GB2312"/>
          <w:sz w:val="24"/>
        </w:rPr>
        <w:t>合同编号：T</w:t>
      </w:r>
      <w:r>
        <w:rPr>
          <w:rFonts w:ascii="宋体" w:hAnsi="宋体" w:eastAsia="宋体" w:cs="仿宋_GB2312"/>
          <w:sz w:val="24"/>
        </w:rPr>
        <w:t>ZSYTL</w:t>
      </w:r>
      <w:r>
        <w:rPr>
          <w:rFonts w:hint="eastAsia" w:ascii="宋体" w:hAnsi="宋体" w:eastAsia="宋体" w:cs="仿宋_GB2312"/>
          <w:sz w:val="24"/>
        </w:rPr>
        <w:t>S</w:t>
      </w:r>
      <w:r>
        <w:rPr>
          <w:rFonts w:ascii="宋体" w:hAnsi="宋体" w:eastAsia="宋体" w:cs="仿宋_GB2312"/>
          <w:sz w:val="24"/>
        </w:rPr>
        <w:t>1</w:t>
      </w:r>
      <w:r>
        <w:rPr>
          <w:rFonts w:hint="eastAsia" w:ascii="宋体" w:hAnsi="宋体" w:eastAsia="宋体" w:cs="仿宋_GB2312"/>
          <w:sz w:val="24"/>
        </w:rPr>
        <w:t>-</w:t>
      </w:r>
      <w:r>
        <w:rPr>
          <w:rFonts w:ascii="宋体" w:hAnsi="宋体" w:eastAsia="宋体" w:cs="仿宋_GB2312"/>
          <w:sz w:val="24"/>
        </w:rPr>
        <w:t>X</w:t>
      </w:r>
      <w:r>
        <w:rPr>
          <w:rFonts w:hint="eastAsia" w:ascii="宋体" w:hAnsi="宋体" w:eastAsia="宋体" w:cs="仿宋_GB2312"/>
          <w:sz w:val="24"/>
        </w:rPr>
        <w:t>-</w:t>
      </w:r>
      <w:r>
        <w:rPr>
          <w:rFonts w:ascii="宋体" w:hAnsi="宋体" w:eastAsia="宋体" w:cs="仿宋_GB2312"/>
          <w:sz w:val="24"/>
        </w:rPr>
        <w:t>1</w:t>
      </w:r>
    </w:p>
    <w:p>
      <w:pPr>
        <w:rPr>
          <w:rFonts w:ascii="宋体" w:hAnsi="宋体" w:eastAsia="宋体" w:cstheme="minorEastAsia"/>
          <w:sz w:val="24"/>
        </w:rPr>
      </w:pPr>
      <w:r>
        <w:rPr>
          <w:rFonts w:hint="eastAsia" w:ascii="宋体" w:hAnsi="宋体" w:eastAsia="宋体" w:cstheme="minorEastAsia"/>
          <w:sz w:val="24"/>
        </w:rPr>
        <w:t>________工区________班组</w:t>
      </w:r>
    </w:p>
    <w:p>
      <w:pPr>
        <w:jc w:val="center"/>
        <w:rPr>
          <w:rFonts w:ascii="方正小标宋简体" w:hAnsi="方正小标宋简体" w:eastAsia="方正小标宋简体" w:cs="方正小标宋简体"/>
          <w:sz w:val="48"/>
          <w:szCs w:val="48"/>
        </w:rPr>
      </w:pPr>
      <w:r>
        <w:rPr>
          <w:rFonts w:hint="eastAsia" w:ascii="方正小标宋简体" w:hAnsi="方正小标宋简体" w:eastAsia="方正小标宋简体" w:cs="方正小标宋简体"/>
          <w:sz w:val="48"/>
          <w:szCs w:val="48"/>
        </w:rPr>
        <w:t>浙江建筑领域简易劳动合同</w:t>
      </w:r>
    </w:p>
    <w:p>
      <w:pPr>
        <w:jc w:val="center"/>
        <w:rPr>
          <w:rFonts w:ascii="仿宋_GB2312" w:hAnsi="仿宋_GB2312" w:eastAsia="仿宋_GB2312" w:cs="仿宋_GB2312"/>
          <w:sz w:val="24"/>
        </w:rPr>
      </w:pPr>
    </w:p>
    <w:p>
      <w:pPr>
        <w:jc w:val="center"/>
        <w:rPr>
          <w:rFonts w:ascii="仿宋_GB2312" w:hAnsi="仿宋_GB2312" w:eastAsia="仿宋_GB2312" w:cs="仿宋_GB2312"/>
          <w:sz w:val="24"/>
        </w:rPr>
      </w:pPr>
      <w:r>
        <w:rPr>
          <w:sz w:val="48"/>
          <w:szCs w:val="48"/>
        </w:rPr>
        <mc:AlternateContent>
          <mc:Choice Requires="wps">
            <w:drawing>
              <wp:anchor distT="0" distB="0" distL="114300" distR="114300" simplePos="0" relativeHeight="251659264" behindDoc="0" locked="0" layoutInCell="1" allowOverlap="1">
                <wp:simplePos x="0" y="0"/>
                <wp:positionH relativeFrom="column">
                  <wp:posOffset>774065</wp:posOffset>
                </wp:positionH>
                <wp:positionV relativeFrom="paragraph">
                  <wp:posOffset>137160</wp:posOffset>
                </wp:positionV>
                <wp:extent cx="4010660" cy="2273935"/>
                <wp:effectExtent l="4445" t="4445" r="23495" b="7620"/>
                <wp:wrapNone/>
                <wp:docPr id="1" name="文本框 1"/>
                <wp:cNvGraphicFramePr/>
                <a:graphic xmlns:a="http://schemas.openxmlformats.org/drawingml/2006/main">
                  <a:graphicData uri="http://schemas.microsoft.com/office/word/2010/wordprocessingShape">
                    <wps:wsp>
                      <wps:cNvSpPr txBox="1"/>
                      <wps:spPr>
                        <a:xfrm>
                          <a:off x="1844040" y="2362200"/>
                          <a:ext cx="4343400" cy="2435860"/>
                        </a:xfrm>
                        <a:prstGeom prst="rect">
                          <a:avLst/>
                        </a:prstGeom>
                        <a:solidFill>
                          <a:srgbClr val="FFFFFF"/>
                        </a:solidFill>
                        <a:ln w="6350">
                          <a:solidFill>
                            <a:prstClr val="black"/>
                          </a:solidFill>
                        </a:ln>
                        <a:effectLst/>
                      </wps:spPr>
                      <wps:txbx>
                        <w:txbxContent>
                          <w:p>
                            <w:pPr>
                              <w:jc w:val="center"/>
                              <w:rPr>
                                <w:sz w:val="44"/>
                                <w:szCs w:val="44"/>
                              </w:rPr>
                            </w:pPr>
                          </w:p>
                          <w:p>
                            <w:pPr>
                              <w:jc w:val="center"/>
                              <w:rPr>
                                <w:sz w:val="44"/>
                                <w:szCs w:val="44"/>
                              </w:rPr>
                            </w:pPr>
                          </w:p>
                          <w:p>
                            <w:pPr>
                              <w:jc w:val="center"/>
                              <w:rPr>
                                <w:sz w:val="44"/>
                                <w:szCs w:val="44"/>
                              </w:rPr>
                            </w:pPr>
                          </w:p>
                          <w:p>
                            <w:pPr>
                              <w:jc w:val="center"/>
                              <w:rPr>
                                <w:sz w:val="44"/>
                                <w:szCs w:val="44"/>
                              </w:rPr>
                            </w:pPr>
                          </w:p>
                          <w:p>
                            <w:pPr>
                              <w:jc w:val="center"/>
                              <w:rPr>
                                <w:sz w:val="28"/>
                                <w:szCs w:val="28"/>
                              </w:rPr>
                            </w:pPr>
                            <w:r>
                              <w:rPr>
                                <w:rFonts w:hint="eastAsia" w:ascii="楷体" w:hAnsi="楷体" w:eastAsia="楷体" w:cs="楷体"/>
                                <w:sz w:val="28"/>
                                <w:szCs w:val="28"/>
                              </w:rPr>
                              <w:t>（黏贴乙方身份证件）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0.95pt;margin-top:10.8pt;height:179.05pt;width:315.8pt;z-index:251659264;mso-width-relative:page;mso-height-relative:page;" fillcolor="#FFFFFF" filled="t" stroked="t" coordsize="21600,21600" o:gfxdata="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XLgEBdcAAAAKAQAADwAAAAAA&#10;AAABACAAAAAiAAAAZHJzL2Rvd25yZXYueG1sUEsBAhQAFAAAAAgAh07iQLXCqQxNAgAAhAQAAA4A&#10;AAAAAAAAAQAgAAAAJgEAAGRycy9lMm9Eb2MueG1sUEsFBgAAAAAGAAYAWQEAAOUFAAAAAA==&#10;">
                <v:fill on="t" focussize="0,0"/>
                <v:stroke weight="0.5pt" color="#000000" joinstyle="round"/>
                <v:imagedata o:title=""/>
                <o:lock v:ext="edit" aspectratio="f"/>
                <v:textbox>
                  <w:txbxContent>
                    <w:p>
                      <w:pPr>
                        <w:jc w:val="center"/>
                        <w:rPr>
                          <w:sz w:val="44"/>
                          <w:szCs w:val="44"/>
                        </w:rPr>
                      </w:pPr>
                    </w:p>
                    <w:p>
                      <w:pPr>
                        <w:jc w:val="center"/>
                        <w:rPr>
                          <w:sz w:val="44"/>
                          <w:szCs w:val="44"/>
                        </w:rPr>
                      </w:pPr>
                    </w:p>
                    <w:p>
                      <w:pPr>
                        <w:jc w:val="center"/>
                        <w:rPr>
                          <w:sz w:val="44"/>
                          <w:szCs w:val="44"/>
                        </w:rPr>
                      </w:pPr>
                    </w:p>
                    <w:p>
                      <w:pPr>
                        <w:jc w:val="center"/>
                        <w:rPr>
                          <w:sz w:val="44"/>
                          <w:szCs w:val="44"/>
                        </w:rPr>
                      </w:pPr>
                    </w:p>
                    <w:p>
                      <w:pPr>
                        <w:jc w:val="center"/>
                        <w:rPr>
                          <w:sz w:val="28"/>
                          <w:szCs w:val="28"/>
                        </w:rPr>
                      </w:pPr>
                      <w:r>
                        <w:rPr>
                          <w:rFonts w:hint="eastAsia" w:ascii="楷体" w:hAnsi="楷体" w:eastAsia="楷体" w:cs="楷体"/>
                          <w:sz w:val="28"/>
                          <w:szCs w:val="28"/>
                        </w:rPr>
                        <w:t>（黏贴乙方身份证件）</w:t>
                      </w:r>
                    </w:p>
                  </w:txbxContent>
                </v:textbox>
              </v:shape>
            </w:pict>
          </mc:Fallback>
        </mc:AlternateContent>
      </w:r>
    </w:p>
    <w:p>
      <w:pPr>
        <w:rPr>
          <w:rFonts w:ascii="仿宋_GB2312" w:hAnsi="仿宋_GB2312" w:eastAsia="仿宋_GB2312" w:cs="仿宋_GB2312"/>
          <w:sz w:val="24"/>
        </w:rPr>
      </w:pPr>
    </w:p>
    <w:p>
      <w:pPr>
        <w:rPr>
          <w:rFonts w:ascii="仿宋_GB2312" w:hAnsi="仿宋_GB2312" w:eastAsia="仿宋_GB2312" w:cs="仿宋_GB2312"/>
          <w:sz w:val="24"/>
        </w:rPr>
      </w:pPr>
    </w:p>
    <w:p>
      <w:pPr>
        <w:rPr>
          <w:rFonts w:ascii="仿宋_GB2312" w:hAnsi="仿宋_GB2312" w:eastAsia="仿宋_GB2312" w:cs="仿宋_GB2312"/>
          <w:sz w:val="24"/>
        </w:rPr>
      </w:pPr>
    </w:p>
    <w:p>
      <w:pPr>
        <w:rPr>
          <w:rFonts w:ascii="仿宋_GB2312" w:hAnsi="仿宋_GB2312" w:eastAsia="仿宋_GB2312" w:cs="仿宋_GB2312"/>
          <w:sz w:val="24"/>
        </w:rPr>
      </w:pPr>
    </w:p>
    <w:p>
      <w:pPr>
        <w:rPr>
          <w:rFonts w:ascii="仿宋_GB2312" w:hAnsi="仿宋_GB2312" w:eastAsia="仿宋_GB2312" w:cs="仿宋_GB2312"/>
          <w:sz w:val="24"/>
        </w:rPr>
      </w:pPr>
    </w:p>
    <w:p>
      <w:pPr>
        <w:rPr>
          <w:rFonts w:asciiTheme="minorEastAsia" w:hAnsiTheme="minorEastAsia" w:cstheme="minorEastAsia"/>
          <w:sz w:val="24"/>
        </w:rPr>
      </w:pPr>
    </w:p>
    <w:p>
      <w:pPr>
        <w:rPr>
          <w:rFonts w:asciiTheme="minorEastAsia" w:hAnsiTheme="minorEastAsia" w:cstheme="minorEastAsia"/>
          <w:sz w:val="24"/>
        </w:rPr>
      </w:pPr>
    </w:p>
    <w:p>
      <w:pPr>
        <w:rPr>
          <w:rFonts w:asciiTheme="minorEastAsia" w:hAnsiTheme="minorEastAsia" w:cstheme="minorEastAsia"/>
          <w:sz w:val="24"/>
        </w:rPr>
      </w:pPr>
    </w:p>
    <w:p>
      <w:pPr>
        <w:rPr>
          <w:rFonts w:asciiTheme="minorEastAsia" w:hAnsiTheme="minorEastAsia" w:cstheme="minorEastAsia"/>
          <w:sz w:val="24"/>
        </w:rPr>
      </w:pPr>
    </w:p>
    <w:p>
      <w:pPr>
        <w:rPr>
          <w:rFonts w:ascii="宋体" w:hAnsi="宋体" w:eastAsia="宋体" w:cstheme="minorEastAsia"/>
          <w:sz w:val="28"/>
          <w:szCs w:val="28"/>
          <w:u w:val="single"/>
        </w:rPr>
      </w:pPr>
      <w:r>
        <w:rPr>
          <w:rFonts w:hint="eastAsia" w:ascii="宋体" w:hAnsi="宋体" w:eastAsia="宋体" w:cstheme="minorEastAsia"/>
          <w:sz w:val="28"/>
          <w:szCs w:val="28"/>
        </w:rPr>
        <w:t>甲方（用人单位）名称：</w:t>
      </w:r>
      <w:r>
        <w:rPr>
          <w:rFonts w:hint="eastAsia" w:ascii="宋体" w:hAnsi="宋体" w:eastAsia="宋体" w:cstheme="minorEastAsia"/>
          <w:sz w:val="28"/>
          <w:szCs w:val="28"/>
          <w:u w:val="single"/>
        </w:rPr>
        <w:t xml:space="preserve">  </w:t>
      </w:r>
      <w:r>
        <w:rPr>
          <w:rFonts w:ascii="宋体" w:hAnsi="宋体" w:eastAsia="宋体" w:cstheme="minorEastAsia"/>
          <w:sz w:val="28"/>
          <w:szCs w:val="28"/>
          <w:u w:val="single"/>
        </w:rPr>
        <w:t xml:space="preserve">                     </w:t>
      </w:r>
    </w:p>
    <w:p>
      <w:pPr>
        <w:rPr>
          <w:rFonts w:ascii="宋体" w:hAnsi="宋体" w:eastAsia="宋体"/>
          <w:sz w:val="28"/>
          <w:szCs w:val="28"/>
          <w:u w:val="single"/>
        </w:rPr>
      </w:pPr>
      <w:r>
        <w:rPr>
          <w:rFonts w:hint="eastAsia" w:ascii="宋体" w:hAnsi="宋体" w:eastAsia="宋体" w:cstheme="minorEastAsia"/>
          <w:sz w:val="28"/>
          <w:szCs w:val="28"/>
        </w:rPr>
        <w:t xml:space="preserve">法定代表人或主要负责人: </w:t>
      </w:r>
      <w:r>
        <w:rPr>
          <w:rFonts w:hint="eastAsia" w:ascii="宋体" w:hAnsi="宋体" w:eastAsia="宋体" w:cstheme="minorEastAsia"/>
          <w:sz w:val="28"/>
          <w:szCs w:val="28"/>
          <w:u w:val="single"/>
        </w:rPr>
        <w:t xml:space="preserve">  </w:t>
      </w:r>
      <w:r>
        <w:rPr>
          <w:rFonts w:ascii="宋体" w:hAnsi="宋体" w:eastAsia="宋体" w:cstheme="minorEastAsia"/>
          <w:sz w:val="28"/>
          <w:szCs w:val="28"/>
          <w:u w:val="single"/>
        </w:rPr>
        <w:t xml:space="preserve">   </w:t>
      </w:r>
      <w:r>
        <w:rPr>
          <w:rFonts w:hint="eastAsia" w:ascii="宋体" w:hAnsi="宋体" w:eastAsia="宋体" w:cstheme="minorEastAsia"/>
          <w:sz w:val="28"/>
          <w:szCs w:val="28"/>
          <w:u w:val="single"/>
        </w:rPr>
        <w:t xml:space="preserve">  </w:t>
      </w:r>
      <w:r>
        <w:rPr>
          <w:rFonts w:hint="eastAsia" w:ascii="宋体" w:hAnsi="宋体" w:eastAsia="宋体" w:cstheme="minorEastAsia"/>
          <w:sz w:val="28"/>
          <w:szCs w:val="28"/>
        </w:rPr>
        <w:t xml:space="preserve"> 身份证号：</w:t>
      </w:r>
      <w:r>
        <w:rPr>
          <w:rFonts w:ascii="宋体" w:hAnsi="宋体" w:eastAsia="宋体"/>
          <w:sz w:val="28"/>
          <w:szCs w:val="28"/>
          <w:u w:val="single"/>
        </w:rPr>
        <w:t xml:space="preserve">                    </w:t>
      </w:r>
      <w:r>
        <w:rPr>
          <w:rFonts w:hint="eastAsia" w:ascii="宋体" w:hAnsi="宋体" w:eastAsia="宋体"/>
          <w:sz w:val="28"/>
          <w:szCs w:val="28"/>
          <w:u w:val="single"/>
        </w:rPr>
        <w:t xml:space="preserve"> </w:t>
      </w:r>
    </w:p>
    <w:p>
      <w:pPr>
        <w:rPr>
          <w:rFonts w:ascii="宋体" w:hAnsi="宋体" w:eastAsia="宋体"/>
          <w:sz w:val="28"/>
          <w:szCs w:val="28"/>
          <w:u w:val="single"/>
        </w:rPr>
      </w:pPr>
      <w:r>
        <w:rPr>
          <w:rFonts w:hint="eastAsia" w:ascii="宋体" w:hAnsi="宋体" w:eastAsia="宋体" w:cstheme="minorEastAsia"/>
          <w:sz w:val="28"/>
          <w:szCs w:val="28"/>
        </w:rPr>
        <w:t>办公地址:</w:t>
      </w:r>
      <w:r>
        <w:rPr>
          <w:rFonts w:hint="eastAsia" w:ascii="宋体" w:hAnsi="宋体" w:eastAsia="宋体"/>
          <w:sz w:val="28"/>
          <w:szCs w:val="28"/>
          <w:u w:val="single"/>
        </w:rPr>
        <w:t xml:space="preserve"> </w:t>
      </w:r>
      <w:r>
        <w:rPr>
          <w:rFonts w:ascii="宋体" w:hAnsi="宋体" w:eastAsia="宋体"/>
          <w:sz w:val="28"/>
          <w:szCs w:val="28"/>
          <w:u w:val="single"/>
        </w:rPr>
        <w:t xml:space="preserve">                           </w:t>
      </w:r>
      <w:r>
        <w:rPr>
          <w:rFonts w:hint="eastAsia" w:ascii="宋体" w:hAnsi="宋体" w:eastAsia="宋体" w:cstheme="minorEastAsia"/>
          <w:sz w:val="28"/>
          <w:szCs w:val="28"/>
        </w:rPr>
        <w:t>联系电话:</w:t>
      </w:r>
      <w:r>
        <w:rPr>
          <w:rFonts w:hint="eastAsia" w:ascii="宋体" w:hAnsi="宋体" w:eastAsia="宋体" w:cstheme="minorEastAsia"/>
          <w:sz w:val="28"/>
          <w:szCs w:val="28"/>
          <w:u w:val="single"/>
        </w:rPr>
        <w:t xml:space="preserve"> </w:t>
      </w:r>
      <w:r>
        <w:rPr>
          <w:rFonts w:ascii="宋体" w:hAnsi="宋体" w:eastAsia="宋体" w:cstheme="minorEastAsia"/>
          <w:sz w:val="28"/>
          <w:szCs w:val="28"/>
          <w:u w:val="single"/>
        </w:rPr>
        <w:t xml:space="preserve">           </w:t>
      </w:r>
    </w:p>
    <w:p>
      <w:pPr>
        <w:rPr>
          <w:rFonts w:ascii="宋体" w:hAnsi="宋体" w:eastAsia="宋体" w:cstheme="minorEastAsia"/>
          <w:sz w:val="28"/>
          <w:szCs w:val="28"/>
        </w:rPr>
      </w:pPr>
      <w:r>
        <w:rPr>
          <w:rFonts w:hint="eastAsia" w:ascii="宋体" w:hAnsi="宋体" w:eastAsia="宋体" w:cstheme="minorEastAsia"/>
          <w:sz w:val="28"/>
          <w:szCs w:val="28"/>
        </w:rPr>
        <w:t>乙方（劳动者）姓名：________性别：___身份证号:_________________</w:t>
      </w:r>
    </w:p>
    <w:p>
      <w:pPr>
        <w:rPr>
          <w:rFonts w:ascii="宋体" w:hAnsi="宋体" w:eastAsia="宋体" w:cstheme="minorEastAsia"/>
          <w:sz w:val="28"/>
          <w:szCs w:val="28"/>
        </w:rPr>
      </w:pPr>
      <w:r>
        <w:rPr>
          <w:rFonts w:hint="eastAsia" w:ascii="宋体" w:hAnsi="宋体" w:eastAsia="宋体" w:cstheme="minorEastAsia"/>
          <w:sz w:val="28"/>
          <w:szCs w:val="28"/>
        </w:rPr>
        <w:t>户籍住址：_________________________________________________</w:t>
      </w:r>
    </w:p>
    <w:p>
      <w:pPr>
        <w:rPr>
          <w:rFonts w:ascii="宋体" w:hAnsi="宋体" w:eastAsia="宋体" w:cstheme="minorEastAsia"/>
          <w:sz w:val="28"/>
          <w:szCs w:val="28"/>
        </w:rPr>
      </w:pPr>
      <w:r>
        <w:rPr>
          <w:rFonts w:hint="eastAsia" w:ascii="宋体" w:hAnsi="宋体" w:eastAsia="宋体" w:cstheme="minorEastAsia"/>
          <w:sz w:val="28"/>
          <w:szCs w:val="28"/>
        </w:rPr>
        <w:t>现住址：_____________________________联系电话：_____________</w:t>
      </w:r>
    </w:p>
    <w:p>
      <w:pPr>
        <w:ind w:firstLine="560" w:firstLineChars="200"/>
        <w:rPr>
          <w:rFonts w:ascii="宋体" w:hAnsi="宋体" w:eastAsia="宋体" w:cstheme="minorEastAsia"/>
          <w:sz w:val="28"/>
          <w:szCs w:val="28"/>
        </w:rPr>
      </w:pPr>
      <w:r>
        <w:rPr>
          <w:rFonts w:hint="eastAsia" w:ascii="宋体" w:hAnsi="宋体" w:eastAsia="宋体" w:cstheme="minorEastAsia"/>
          <w:sz w:val="28"/>
          <w:szCs w:val="28"/>
        </w:rPr>
        <w:t>根据《劳动法》、《劳动合同法》有关规定，结合建设领域工程施工作业特点，经甲乙双方平等自愿、协商一致，订立本合同。</w:t>
      </w:r>
    </w:p>
    <w:p>
      <w:pPr>
        <w:adjustRightInd w:val="0"/>
        <w:snapToGrid w:val="0"/>
        <w:ind w:firstLine="560" w:firstLineChars="200"/>
        <w:rPr>
          <w:rFonts w:ascii="黑体" w:hAnsi="黑体" w:eastAsia="黑体" w:cs="黑体"/>
          <w:sz w:val="28"/>
          <w:szCs w:val="28"/>
        </w:rPr>
      </w:pPr>
      <w:r>
        <w:rPr>
          <w:rFonts w:hint="eastAsia" w:ascii="黑体" w:hAnsi="黑体" w:eastAsia="黑体" w:cs="黑体"/>
          <w:sz w:val="28"/>
          <w:szCs w:val="28"/>
        </w:rPr>
        <w:t>一、劳动合同期限</w:t>
      </w:r>
    </w:p>
    <w:p>
      <w:pPr>
        <w:adjustRightInd w:val="0"/>
        <w:snapToGrid w:val="0"/>
        <w:spacing w:line="560" w:lineRule="atLeast"/>
        <w:ind w:firstLine="560" w:firstLineChars="200"/>
        <w:rPr>
          <w:rFonts w:ascii="宋体" w:hAnsi="宋体" w:eastAsia="宋体" w:cstheme="minorEastAsia"/>
          <w:sz w:val="28"/>
          <w:szCs w:val="28"/>
        </w:rPr>
      </w:pPr>
      <w:r>
        <w:rPr>
          <w:rFonts w:hint="eastAsia" w:ascii="宋体" w:hAnsi="宋体" w:eastAsia="宋体" w:cstheme="minorEastAsia"/>
          <w:sz w:val="28"/>
          <w:szCs w:val="28"/>
        </w:rPr>
        <w:t>甲、乙双方选择以下第_____种形式确定本合同期限：</w:t>
      </w:r>
    </w:p>
    <w:p>
      <w:pPr>
        <w:adjustRightInd w:val="0"/>
        <w:snapToGrid w:val="0"/>
        <w:spacing w:line="560" w:lineRule="atLeast"/>
        <w:ind w:firstLine="560" w:firstLineChars="200"/>
        <w:rPr>
          <w:rFonts w:ascii="宋体" w:hAnsi="宋体" w:eastAsia="宋体" w:cstheme="minorEastAsia"/>
          <w:sz w:val="28"/>
          <w:szCs w:val="28"/>
        </w:rPr>
      </w:pPr>
      <w:r>
        <w:rPr>
          <w:rFonts w:hint="eastAsia" w:ascii="宋体" w:hAnsi="宋体" w:eastAsia="宋体" w:cstheme="minorEastAsia"/>
          <w:sz w:val="28"/>
          <w:szCs w:val="28"/>
        </w:rPr>
        <w:t>1.固定期限：自_____年___月__日起至_____年___月__日止。</w:t>
      </w:r>
    </w:p>
    <w:p>
      <w:pPr>
        <w:adjustRightInd w:val="0"/>
        <w:snapToGrid w:val="0"/>
        <w:spacing w:line="560" w:lineRule="atLeast"/>
        <w:ind w:firstLine="560" w:firstLineChars="200"/>
        <w:rPr>
          <w:rFonts w:ascii="宋体" w:hAnsi="宋体" w:eastAsia="宋体" w:cstheme="minorEastAsia"/>
          <w:sz w:val="28"/>
          <w:szCs w:val="28"/>
        </w:rPr>
      </w:pPr>
      <w:r>
        <w:rPr>
          <w:rFonts w:hint="eastAsia" w:ascii="宋体" w:hAnsi="宋体" w:eastAsia="宋体" w:cstheme="minorEastAsia"/>
          <w:sz w:val="28"/>
          <w:szCs w:val="28"/>
        </w:rPr>
        <w:t>2.以完成一定工作（任务）为期限:自_____年___月__日起至_______________工作（任务）完成时终止。</w:t>
      </w:r>
    </w:p>
    <w:p>
      <w:pPr>
        <w:adjustRightInd w:val="0"/>
        <w:snapToGrid w:val="0"/>
        <w:ind w:firstLine="560" w:firstLineChars="200"/>
        <w:rPr>
          <w:rFonts w:ascii="黑体" w:hAnsi="黑体" w:eastAsia="黑体" w:cs="黑体"/>
          <w:sz w:val="28"/>
          <w:szCs w:val="28"/>
        </w:rPr>
      </w:pPr>
      <w:r>
        <w:rPr>
          <w:rFonts w:hint="eastAsia" w:ascii="黑体" w:hAnsi="黑体" w:eastAsia="黑体" w:cs="黑体"/>
          <w:sz w:val="28"/>
          <w:szCs w:val="28"/>
        </w:rPr>
        <w:t>二、工作内容、工作地点和工作时间</w:t>
      </w:r>
    </w:p>
    <w:p>
      <w:pPr>
        <w:adjustRightInd w:val="0"/>
        <w:snapToGrid w:val="0"/>
        <w:spacing w:line="560" w:lineRule="atLeast"/>
        <w:ind w:firstLine="560" w:firstLineChars="200"/>
        <w:rPr>
          <w:rFonts w:ascii="宋体" w:hAnsi="宋体" w:eastAsia="宋体" w:cstheme="minorEastAsia"/>
          <w:sz w:val="28"/>
          <w:szCs w:val="28"/>
        </w:rPr>
      </w:pPr>
      <w:r>
        <w:rPr>
          <w:rFonts w:hint="eastAsia" w:ascii="宋体" w:hAnsi="宋体" w:eastAsia="宋体" w:cstheme="minorEastAsia"/>
          <w:sz w:val="28"/>
          <w:szCs w:val="28"/>
        </w:rPr>
        <w:t>乙方同意在甲方</w:t>
      </w:r>
      <w:r>
        <w:rPr>
          <w:rFonts w:hint="eastAsia" w:ascii="宋体" w:hAnsi="宋体" w:eastAsia="宋体" w:cstheme="minorEastAsia"/>
          <w:sz w:val="28"/>
          <w:szCs w:val="28"/>
          <w:u w:val="single"/>
        </w:rPr>
        <w:t xml:space="preserve"> 台州</w:t>
      </w:r>
      <w:r>
        <w:rPr>
          <w:rFonts w:hint="eastAsia" w:ascii="宋体" w:hAnsi="宋体" w:eastAsia="宋体" w:cstheme="minorEastAsia"/>
          <w:sz w:val="28"/>
          <w:szCs w:val="28"/>
        </w:rPr>
        <w:t>市</w:t>
      </w:r>
      <w:r>
        <w:rPr>
          <w:rFonts w:hint="eastAsia" w:ascii="宋体" w:hAnsi="宋体" w:eastAsia="宋体" w:cstheme="minorEastAsia"/>
          <w:sz w:val="28"/>
          <w:szCs w:val="28"/>
          <w:u w:val="single"/>
        </w:rPr>
        <w:t xml:space="preserve"> </w:t>
      </w:r>
      <w:r>
        <w:rPr>
          <w:rFonts w:ascii="宋体" w:hAnsi="宋体" w:eastAsia="宋体" w:cstheme="minorEastAsia"/>
          <w:sz w:val="28"/>
          <w:szCs w:val="28"/>
          <w:u w:val="single"/>
        </w:rPr>
        <w:t xml:space="preserve">  </w:t>
      </w:r>
      <w:r>
        <w:rPr>
          <w:rFonts w:hint="eastAsia" w:ascii="宋体" w:hAnsi="宋体" w:eastAsia="宋体" w:cstheme="minorEastAsia"/>
          <w:sz w:val="28"/>
          <w:szCs w:val="28"/>
        </w:rPr>
        <w:t>市（市、区）</w:t>
      </w:r>
      <w:r>
        <w:rPr>
          <w:rFonts w:hint="eastAsia" w:ascii="宋体" w:hAnsi="宋体" w:eastAsia="宋体"/>
          <w:sz w:val="28"/>
          <w:szCs w:val="28"/>
          <w:u w:val="single"/>
        </w:rPr>
        <w:t xml:space="preserve"> </w:t>
      </w:r>
      <w:r>
        <w:rPr>
          <w:rFonts w:ascii="宋体" w:hAnsi="宋体" w:eastAsia="宋体"/>
          <w:sz w:val="28"/>
          <w:szCs w:val="28"/>
          <w:u w:val="single"/>
        </w:rPr>
        <w:t xml:space="preserve">     </w:t>
      </w:r>
      <w:r>
        <w:rPr>
          <w:rFonts w:hint="eastAsia" w:ascii="宋体" w:hAnsi="宋体" w:eastAsia="宋体"/>
          <w:sz w:val="28"/>
          <w:szCs w:val="28"/>
          <w:u w:val="single"/>
        </w:rPr>
        <w:t xml:space="preserve"> </w:t>
      </w:r>
      <w:r>
        <w:rPr>
          <w:rFonts w:hint="eastAsia" w:ascii="宋体" w:hAnsi="宋体" w:eastAsia="宋体" w:cstheme="minorEastAsia"/>
          <w:sz w:val="28"/>
          <w:szCs w:val="28"/>
        </w:rPr>
        <w:t>项目部________岗位（工种）工作。经双方协商同意，甲方可以变更乙方工作岗位（工种）和工作地点。</w:t>
      </w:r>
    </w:p>
    <w:p>
      <w:pPr>
        <w:adjustRightInd w:val="0"/>
        <w:snapToGrid w:val="0"/>
        <w:spacing w:line="560" w:lineRule="atLeast"/>
        <w:ind w:firstLine="560" w:firstLineChars="200"/>
        <w:rPr>
          <w:rFonts w:ascii="宋体" w:hAnsi="宋体" w:eastAsia="宋体" w:cstheme="minorEastAsia"/>
          <w:sz w:val="28"/>
          <w:szCs w:val="28"/>
        </w:rPr>
      </w:pPr>
      <w:r>
        <w:rPr>
          <w:rFonts w:hint="eastAsia" w:ascii="宋体" w:hAnsi="宋体" w:eastAsia="宋体" w:cstheme="minorEastAsia"/>
          <w:sz w:val="28"/>
          <w:szCs w:val="28"/>
        </w:rPr>
        <w:t>甲方统筹安排乙方工作时间，并按照国家和省有关规定合理安排乙方休息时间。</w:t>
      </w:r>
    </w:p>
    <w:p>
      <w:pPr>
        <w:adjustRightInd w:val="0"/>
        <w:snapToGrid w:val="0"/>
        <w:spacing w:line="560" w:lineRule="atLeast"/>
        <w:ind w:firstLine="560" w:firstLineChars="200"/>
        <w:rPr>
          <w:rFonts w:ascii="宋体" w:hAnsi="宋体" w:eastAsia="宋体" w:cstheme="minorEastAsia"/>
          <w:sz w:val="28"/>
          <w:szCs w:val="28"/>
        </w:rPr>
      </w:pPr>
      <w:r>
        <w:rPr>
          <w:rFonts w:hint="eastAsia" w:ascii="宋体" w:hAnsi="宋体" w:eastAsia="宋体" w:cstheme="minorEastAsia"/>
          <w:sz w:val="28"/>
          <w:szCs w:val="28"/>
        </w:rPr>
        <w:t>乙方按时完成双方约定的工作数量，达到规定的质量标准，遵守甲方和有关部门的用工实名管理制度，及时核对考勤和工资</w:t>
      </w:r>
      <w:r>
        <w:rPr>
          <w:rFonts w:hint="eastAsia" w:ascii="宋体" w:hAnsi="宋体" w:eastAsia="宋体" w:cstheme="minorEastAsia"/>
          <w:spacing w:val="6"/>
          <w:sz w:val="28"/>
          <w:szCs w:val="28"/>
        </w:rPr>
        <w:t>结算记录。</w:t>
      </w:r>
    </w:p>
    <w:p>
      <w:pPr>
        <w:numPr>
          <w:ilvl w:val="0"/>
          <w:numId w:val="1"/>
        </w:numPr>
        <w:adjustRightInd w:val="0"/>
        <w:snapToGrid w:val="0"/>
        <w:ind w:firstLine="560" w:firstLineChars="200"/>
        <w:rPr>
          <w:rFonts w:ascii="黑体" w:hAnsi="黑体" w:eastAsia="黑体" w:cs="黑体"/>
          <w:sz w:val="28"/>
          <w:szCs w:val="28"/>
        </w:rPr>
      </w:pPr>
      <w:r>
        <w:rPr>
          <w:rFonts w:hint="eastAsia" w:ascii="黑体" w:hAnsi="黑体" w:eastAsia="黑体" w:cs="黑体"/>
          <w:sz w:val="28"/>
          <w:szCs w:val="28"/>
        </w:rPr>
        <w:t xml:space="preserve">劳动保护和劳动条件 </w:t>
      </w:r>
    </w:p>
    <w:p>
      <w:pPr>
        <w:adjustRightInd w:val="0"/>
        <w:snapToGrid w:val="0"/>
        <w:spacing w:line="560" w:lineRule="atLeast"/>
        <w:ind w:firstLine="560" w:firstLineChars="200"/>
        <w:rPr>
          <w:rFonts w:ascii="宋体" w:hAnsi="宋体" w:eastAsia="宋体" w:cstheme="minorEastAsia"/>
          <w:sz w:val="28"/>
          <w:szCs w:val="28"/>
        </w:rPr>
      </w:pPr>
      <w:r>
        <w:rPr>
          <w:rFonts w:hint="eastAsia" w:ascii="宋体" w:hAnsi="宋体" w:eastAsia="宋体" w:cstheme="minorEastAsia"/>
          <w:sz w:val="28"/>
          <w:szCs w:val="28"/>
        </w:rPr>
        <w:t>甲方应当在乙方上岗前进行安全生产教育，乙方从事国家规定的特殊作业，应当经过培训并取得相应的特种作业资格证后持证上岗。</w:t>
      </w:r>
    </w:p>
    <w:p>
      <w:pPr>
        <w:adjustRightInd w:val="0"/>
        <w:snapToGrid w:val="0"/>
        <w:spacing w:line="560" w:lineRule="atLeast"/>
        <w:ind w:firstLine="560" w:firstLineChars="200"/>
        <w:rPr>
          <w:rFonts w:ascii="宋体" w:hAnsi="宋体" w:eastAsia="宋体" w:cstheme="minorEastAsia"/>
          <w:sz w:val="28"/>
          <w:szCs w:val="28"/>
        </w:rPr>
      </w:pPr>
      <w:r>
        <w:rPr>
          <w:rFonts w:hint="eastAsia" w:ascii="宋体" w:hAnsi="宋体" w:eastAsia="宋体" w:cstheme="minorEastAsia"/>
          <w:sz w:val="28"/>
          <w:szCs w:val="28"/>
        </w:rPr>
        <w:t>甲方应当根据生产岗位的需要，按照国家劳动安全卫生的有关规定为乙方配备必要的安全防护设施，发放必要的劳动保护用品。</w:t>
      </w:r>
    </w:p>
    <w:p>
      <w:pPr>
        <w:adjustRightInd w:val="0"/>
        <w:snapToGrid w:val="0"/>
        <w:spacing w:line="560" w:lineRule="atLeast"/>
        <w:ind w:firstLine="560" w:firstLineChars="200"/>
        <w:rPr>
          <w:rFonts w:ascii="宋体" w:hAnsi="宋体" w:eastAsia="宋体" w:cstheme="minorEastAsia"/>
          <w:sz w:val="28"/>
          <w:szCs w:val="28"/>
        </w:rPr>
      </w:pPr>
      <w:r>
        <w:rPr>
          <w:rFonts w:hint="eastAsia" w:ascii="宋体" w:hAnsi="宋体" w:eastAsia="宋体" w:cstheme="minorEastAsia"/>
          <w:sz w:val="28"/>
          <w:szCs w:val="28"/>
        </w:rPr>
        <w:t>乙方应当严格遵守安全生产、文明施工各项规章制度和操作规程、劳动纪律，服从甲方管理，认真履行岗位职责，不违章作业，防止劳动过程中的事故，减少职业危害。</w:t>
      </w:r>
    </w:p>
    <w:p>
      <w:pPr>
        <w:adjustRightInd w:val="0"/>
        <w:snapToGrid w:val="0"/>
        <w:spacing w:line="560" w:lineRule="atLeast"/>
        <w:ind w:firstLine="560" w:firstLineChars="200"/>
        <w:rPr>
          <w:rFonts w:ascii="宋体" w:hAnsi="宋体" w:eastAsia="宋体" w:cstheme="minorEastAsia"/>
          <w:sz w:val="28"/>
          <w:szCs w:val="28"/>
        </w:rPr>
      </w:pPr>
      <w:r>
        <w:rPr>
          <w:rFonts w:hint="eastAsia" w:ascii="宋体" w:hAnsi="宋体" w:eastAsia="宋体" w:cstheme="minorEastAsia"/>
          <w:sz w:val="28"/>
          <w:szCs w:val="28"/>
        </w:rPr>
        <w:t>乙方有权拒绝甲方的违章指挥，对甲方及其管理人员漠视乙方安全健康的行为，有权提出批评并向有关部门检举控告。</w:t>
      </w:r>
    </w:p>
    <w:p>
      <w:pPr>
        <w:numPr>
          <w:ilvl w:val="0"/>
          <w:numId w:val="1"/>
        </w:numPr>
        <w:ind w:firstLine="560" w:firstLineChars="200"/>
        <w:rPr>
          <w:rFonts w:ascii="黑体" w:hAnsi="黑体" w:eastAsia="黑体" w:cs="黑体"/>
          <w:sz w:val="28"/>
          <w:szCs w:val="28"/>
        </w:rPr>
      </w:pPr>
      <w:r>
        <w:rPr>
          <w:rFonts w:hint="eastAsia" w:ascii="黑体" w:hAnsi="黑体" w:eastAsia="黑体" w:cs="黑体"/>
          <w:sz w:val="28"/>
          <w:szCs w:val="28"/>
        </w:rPr>
        <w:t>劳动报酬</w:t>
      </w:r>
    </w:p>
    <w:p>
      <w:pPr>
        <w:ind w:firstLine="560" w:firstLineChars="200"/>
        <w:rPr>
          <w:rFonts w:ascii="宋体" w:hAnsi="宋体" w:eastAsia="宋体" w:cstheme="minorEastAsia"/>
          <w:sz w:val="28"/>
          <w:szCs w:val="28"/>
        </w:rPr>
      </w:pPr>
      <w:r>
        <w:rPr>
          <w:rFonts w:hint="eastAsia" w:ascii="宋体" w:hAnsi="宋体" w:eastAsia="宋体" w:cstheme="minorEastAsia"/>
          <w:sz w:val="28"/>
          <w:szCs w:val="28"/>
        </w:rPr>
        <w:t>以项目部用工实名管理台账为基础，根据国家有关规定和乙方工作岗位（工种），乙方工资按第_________种形式计酬并按时支付：</w:t>
      </w:r>
    </w:p>
    <w:p>
      <w:pPr>
        <w:numPr>
          <w:ilvl w:val="0"/>
          <w:numId w:val="2"/>
        </w:numPr>
        <w:ind w:firstLine="560" w:firstLineChars="200"/>
        <w:rPr>
          <w:rFonts w:ascii="宋体" w:hAnsi="宋体" w:eastAsia="宋体" w:cstheme="minorEastAsia"/>
          <w:sz w:val="28"/>
          <w:szCs w:val="28"/>
        </w:rPr>
      </w:pPr>
      <w:r>
        <w:rPr>
          <w:rFonts w:hint="eastAsia" w:ascii="宋体" w:hAnsi="宋体" w:eastAsia="宋体" w:cstheme="minorEastAsia"/>
          <w:sz w:val="28"/>
          <w:szCs w:val="28"/>
        </w:rPr>
        <w:t>计日工（即“点工”）：甲方按日工资______元（以实际考勤天数核算）或按月工资______元的标准于每月____日前向乙方支付上一个月工资。</w:t>
      </w:r>
    </w:p>
    <w:p>
      <w:pPr>
        <w:ind w:firstLine="560" w:firstLineChars="200"/>
        <w:rPr>
          <w:rFonts w:ascii="宋体" w:hAnsi="宋体" w:eastAsia="宋体" w:cstheme="minorEastAsia"/>
          <w:sz w:val="28"/>
          <w:szCs w:val="28"/>
        </w:rPr>
      </w:pPr>
      <w:r>
        <w:rPr>
          <w:rFonts w:hint="eastAsia" w:ascii="宋体" w:hAnsi="宋体" w:eastAsia="宋体" w:cstheme="minorEastAsia"/>
          <w:sz w:val="28"/>
          <w:szCs w:val="28"/>
        </w:rPr>
        <w:t>（二）包清工（即“包工”）：</w:t>
      </w:r>
    </w:p>
    <w:p>
      <w:pPr>
        <w:ind w:firstLine="560" w:firstLineChars="200"/>
        <w:rPr>
          <w:rFonts w:ascii="宋体" w:hAnsi="宋体" w:eastAsia="宋体" w:cstheme="minorEastAsia"/>
          <w:sz w:val="28"/>
          <w:szCs w:val="28"/>
        </w:rPr>
      </w:pPr>
      <w:r>
        <w:rPr>
          <w:rFonts w:hint="eastAsia" w:ascii="宋体" w:hAnsi="宋体" w:eastAsia="宋体" w:cstheme="minorEastAsia"/>
          <w:sz w:val="28"/>
          <w:szCs w:val="28"/>
        </w:rPr>
        <w:t>1.乙方完成约定工作量且双方当月应当予以核算的，甲方按日工资_____元（以实际考勤天数核算）或按月工资______元的标准于每月_____日前向乙方支付上一个月工资。</w:t>
      </w:r>
    </w:p>
    <w:p>
      <w:pPr>
        <w:ind w:firstLine="560" w:firstLineChars="200"/>
        <w:rPr>
          <w:rFonts w:ascii="宋体" w:hAnsi="宋体" w:eastAsia="宋体" w:cstheme="minorEastAsia"/>
          <w:sz w:val="28"/>
          <w:szCs w:val="28"/>
        </w:rPr>
      </w:pPr>
      <w:r>
        <w:rPr>
          <w:rFonts w:hint="eastAsia" w:ascii="宋体" w:hAnsi="宋体" w:eastAsia="宋体" w:cstheme="minorEastAsia"/>
          <w:sz w:val="28"/>
          <w:szCs w:val="28"/>
        </w:rPr>
        <w:t>2.因工程增（减）量增（减）项、安全生产、</w:t>
      </w:r>
      <w:r>
        <w:rPr>
          <w:rFonts w:hint="eastAsia" w:ascii="宋体" w:hAnsi="宋体" w:eastAsia="宋体" w:cstheme="minorEastAsia"/>
          <w:spacing w:val="-20"/>
          <w:kern w:val="21"/>
          <w:sz w:val="28"/>
          <w:szCs w:val="28"/>
        </w:rPr>
        <w:t>施工进度和施工质量等因素，双方</w:t>
      </w:r>
      <w:r>
        <w:rPr>
          <w:rFonts w:hint="eastAsia" w:ascii="宋体" w:hAnsi="宋体" w:eastAsia="宋体" w:cstheme="minorEastAsia"/>
          <w:sz w:val="28"/>
          <w:szCs w:val="28"/>
        </w:rPr>
        <w:t>当月无法予以核算的工作量，</w:t>
      </w:r>
      <w:r>
        <w:rPr>
          <w:rFonts w:hint="eastAsia" w:ascii="宋体" w:hAnsi="宋体" w:eastAsia="宋体" w:cstheme="minorEastAsia"/>
          <w:spacing w:val="-20"/>
          <w:kern w:val="21"/>
          <w:sz w:val="28"/>
          <w:szCs w:val="28"/>
        </w:rPr>
        <w:t>甲方</w:t>
      </w:r>
      <w:r>
        <w:rPr>
          <w:rFonts w:hint="eastAsia" w:ascii="宋体" w:hAnsi="宋体" w:eastAsia="宋体" w:cstheme="minorEastAsia"/>
          <w:sz w:val="28"/>
          <w:szCs w:val="28"/>
        </w:rPr>
        <w:t>每____个月核算一次，并于核算后_____天内足额支付给乙方。</w:t>
      </w:r>
    </w:p>
    <w:p>
      <w:pPr>
        <w:ind w:firstLine="560" w:firstLineChars="200"/>
        <w:rPr>
          <w:rFonts w:ascii="宋体" w:hAnsi="宋体" w:eastAsia="宋体" w:cstheme="minorEastAsia"/>
          <w:sz w:val="28"/>
          <w:szCs w:val="28"/>
        </w:rPr>
      </w:pPr>
      <w:r>
        <w:rPr>
          <w:rFonts w:hint="eastAsia" w:ascii="宋体" w:hAnsi="宋体" w:eastAsia="宋体" w:cstheme="minorEastAsia"/>
          <w:sz w:val="28"/>
          <w:szCs w:val="28"/>
        </w:rPr>
        <w:t>乙方完成前款计日工、包清工所对应的约定工作量外，完成甲方另行安排的楼层清理或垃圾清运等其他临时性和额外零星工作的，</w:t>
      </w:r>
      <w:r>
        <w:rPr>
          <w:rFonts w:hint="eastAsia" w:ascii="宋体" w:hAnsi="宋体" w:eastAsia="宋体" w:cstheme="minorEastAsia"/>
          <w:spacing w:val="-20"/>
          <w:kern w:val="21"/>
          <w:sz w:val="28"/>
          <w:szCs w:val="28"/>
        </w:rPr>
        <w:t>甲方每</w:t>
      </w:r>
      <w:r>
        <w:rPr>
          <w:rFonts w:hint="eastAsia" w:ascii="宋体" w:hAnsi="宋体" w:eastAsia="宋体" w:cstheme="minorEastAsia"/>
          <w:sz w:val="28"/>
          <w:szCs w:val="28"/>
        </w:rPr>
        <w:t>____个月核算一次，并于核算后_____天内足额支付给乙方。</w:t>
      </w:r>
    </w:p>
    <w:p>
      <w:pPr>
        <w:numPr>
          <w:ilvl w:val="0"/>
          <w:numId w:val="1"/>
        </w:numPr>
        <w:ind w:firstLine="560" w:firstLineChars="200"/>
        <w:rPr>
          <w:rFonts w:ascii="黑体" w:hAnsi="黑体" w:eastAsia="黑体" w:cs="黑体"/>
          <w:sz w:val="28"/>
          <w:szCs w:val="28"/>
        </w:rPr>
      </w:pPr>
      <w:r>
        <w:rPr>
          <w:rFonts w:hint="eastAsia" w:ascii="黑体" w:hAnsi="黑体" w:eastAsia="黑体" w:cs="黑体"/>
          <w:sz w:val="28"/>
          <w:szCs w:val="28"/>
        </w:rPr>
        <w:t>双方约定的其他事项</w:t>
      </w:r>
    </w:p>
    <w:p>
      <w:pPr>
        <w:ind w:firstLine="560" w:firstLineChars="200"/>
        <w:rPr>
          <w:rFonts w:ascii="宋体" w:hAnsi="宋体" w:eastAsia="宋体" w:cstheme="minorEastAsia"/>
          <w:sz w:val="28"/>
          <w:szCs w:val="28"/>
        </w:rPr>
      </w:pPr>
      <w:r>
        <w:rPr>
          <w:rFonts w:hint="eastAsia" w:ascii="宋体" w:hAnsi="宋体" w:eastAsia="宋体" w:cstheme="minorEastAsia"/>
          <w:sz w:val="28"/>
          <w:szCs w:val="28"/>
        </w:rPr>
        <w:t>（一）乙方非因本人原因而不能全天工作的，甲方按照每天</w:t>
      </w:r>
      <w:r>
        <w:rPr>
          <w:rFonts w:hint="eastAsia" w:ascii="宋体" w:hAnsi="宋体" w:eastAsia="宋体" w:cstheme="minorEastAsia"/>
          <w:sz w:val="28"/>
          <w:szCs w:val="28"/>
          <w:u w:val="single"/>
        </w:rPr>
        <w:t xml:space="preserve">      </w:t>
      </w:r>
      <w:r>
        <w:rPr>
          <w:rFonts w:hint="eastAsia" w:ascii="宋体" w:hAnsi="宋体" w:eastAsia="宋体" w:cstheme="minorEastAsia"/>
          <w:sz w:val="28"/>
          <w:szCs w:val="28"/>
        </w:rPr>
        <w:t>元的标准计算误工费，列入当月工资支付给乙方。</w:t>
      </w:r>
    </w:p>
    <w:p>
      <w:pPr>
        <w:ind w:firstLine="560" w:firstLineChars="200"/>
        <w:rPr>
          <w:rFonts w:ascii="宋体" w:hAnsi="宋体" w:eastAsia="宋体" w:cstheme="minorEastAsia"/>
          <w:sz w:val="28"/>
          <w:szCs w:val="28"/>
        </w:rPr>
      </w:pPr>
      <w:r>
        <w:rPr>
          <w:rFonts w:hint="eastAsia" w:ascii="宋体" w:hAnsi="宋体" w:eastAsia="宋体" w:cstheme="minorEastAsia"/>
          <w:sz w:val="28"/>
          <w:szCs w:val="28"/>
        </w:rPr>
        <w:t>（二）乙方完成工作（任务）终止本合同（或经协商离场），甲方应当在终止本合同或（乙方离场）之日起五日内结清乙方所有工资。</w:t>
      </w:r>
    </w:p>
    <w:p>
      <w:pPr>
        <w:adjustRightInd w:val="0"/>
        <w:snapToGrid w:val="0"/>
        <w:spacing w:line="480" w:lineRule="atLeast"/>
        <w:ind w:firstLine="560" w:firstLineChars="200"/>
        <w:rPr>
          <w:rFonts w:ascii="宋体" w:hAnsi="宋体" w:eastAsia="宋体" w:cstheme="minorEastAsia"/>
          <w:sz w:val="28"/>
          <w:szCs w:val="28"/>
        </w:rPr>
      </w:pPr>
      <w:r>
        <w:rPr>
          <w:rFonts w:hint="eastAsia" w:ascii="宋体" w:hAnsi="宋体" w:eastAsia="宋体" w:cstheme="minorEastAsia"/>
          <w:sz w:val="28"/>
          <w:szCs w:val="28"/>
        </w:rPr>
        <w:t>（三）本合同期限或者实际工作时间跨公历年度12月31日的，甲方应当于该公历年度的12月31日前结清乙方所有工资。</w:t>
      </w:r>
    </w:p>
    <w:p>
      <w:pPr>
        <w:adjustRightInd w:val="0"/>
        <w:snapToGrid w:val="0"/>
        <w:spacing w:line="480" w:lineRule="atLeast"/>
        <w:ind w:firstLine="560" w:firstLineChars="200"/>
        <w:rPr>
          <w:rFonts w:ascii="宋体" w:hAnsi="宋体" w:eastAsia="宋体" w:cstheme="minorEastAsia"/>
          <w:sz w:val="28"/>
          <w:szCs w:val="28"/>
        </w:rPr>
      </w:pPr>
      <w:r>
        <w:rPr>
          <w:rFonts w:hint="eastAsia" w:ascii="宋体" w:hAnsi="宋体" w:eastAsia="宋体" w:cstheme="minorEastAsia"/>
          <w:sz w:val="28"/>
          <w:szCs w:val="28"/>
        </w:rPr>
        <w:t>（四）乙方签字领取本人工资卡后，应当妥善加以保管，如交他人保管导致支取不到工资或其他财务损失的，由乙方承担一切责任。</w:t>
      </w:r>
    </w:p>
    <w:p>
      <w:pPr>
        <w:adjustRightInd w:val="0"/>
        <w:snapToGrid w:val="0"/>
        <w:spacing w:line="480" w:lineRule="atLeast"/>
        <w:ind w:firstLine="560" w:firstLineChars="200"/>
        <w:rPr>
          <w:rFonts w:ascii="宋体" w:hAnsi="宋体" w:eastAsia="宋体" w:cstheme="minorEastAsia"/>
          <w:sz w:val="28"/>
          <w:szCs w:val="28"/>
        </w:rPr>
      </w:pPr>
      <w:r>
        <w:rPr>
          <w:rFonts w:hint="eastAsia" w:ascii="宋体" w:hAnsi="宋体" w:eastAsia="宋体" w:cstheme="minorEastAsia"/>
          <w:sz w:val="28"/>
          <w:szCs w:val="28"/>
        </w:rPr>
        <w:t>（五）出现无法通过银行卡发放工资等特殊情况的，甲方可以采取现金形式发放工资。</w:t>
      </w:r>
    </w:p>
    <w:p>
      <w:pPr>
        <w:adjustRightInd w:val="0"/>
        <w:snapToGrid w:val="0"/>
        <w:spacing w:line="480" w:lineRule="atLeast"/>
        <w:ind w:firstLine="560" w:firstLineChars="200"/>
        <w:rPr>
          <w:rFonts w:ascii="宋体" w:hAnsi="宋体" w:eastAsia="宋体" w:cstheme="minorEastAsia"/>
          <w:sz w:val="28"/>
          <w:szCs w:val="28"/>
        </w:rPr>
      </w:pPr>
      <w:r>
        <w:rPr>
          <w:rFonts w:hint="eastAsia" w:ascii="宋体" w:hAnsi="宋体" w:eastAsia="宋体" w:cstheme="minorEastAsia"/>
          <w:sz w:val="28"/>
          <w:szCs w:val="28"/>
        </w:rPr>
        <w:t>（六）工资发放方式为第</w:t>
      </w:r>
      <w:r>
        <w:rPr>
          <w:rFonts w:hint="eastAsia" w:ascii="宋体" w:hAnsi="宋体" w:eastAsia="宋体" w:cstheme="minorEastAsia"/>
          <w:sz w:val="28"/>
          <w:szCs w:val="28"/>
          <w:u w:val="single"/>
        </w:rPr>
        <w:t xml:space="preserve">       </w:t>
      </w:r>
      <w:r>
        <w:rPr>
          <w:rFonts w:hint="eastAsia" w:ascii="宋体" w:hAnsi="宋体" w:eastAsia="宋体" w:cstheme="minorEastAsia"/>
          <w:sz w:val="28"/>
          <w:szCs w:val="28"/>
        </w:rPr>
        <w:t>种形式：</w:t>
      </w:r>
    </w:p>
    <w:p>
      <w:pPr>
        <w:adjustRightInd w:val="0"/>
        <w:snapToGrid w:val="0"/>
        <w:spacing w:line="480" w:lineRule="atLeast"/>
        <w:ind w:firstLine="560" w:firstLineChars="200"/>
        <w:rPr>
          <w:rFonts w:ascii="宋体" w:hAnsi="宋体" w:eastAsia="宋体" w:cstheme="minorEastAsia"/>
          <w:sz w:val="28"/>
          <w:szCs w:val="28"/>
        </w:rPr>
      </w:pPr>
      <w:r>
        <w:rPr>
          <w:rFonts w:hint="eastAsia" w:ascii="宋体" w:hAnsi="宋体" w:eastAsia="宋体" w:cstheme="minorEastAsia"/>
          <w:sz w:val="28"/>
          <w:szCs w:val="28"/>
        </w:rPr>
        <w:t>1.银行代发：甲方为乙方在银行开立工资结算账户，工资发放均通过此账户进行。</w:t>
      </w:r>
    </w:p>
    <w:p>
      <w:pPr>
        <w:adjustRightInd w:val="0"/>
        <w:snapToGrid w:val="0"/>
        <w:spacing w:line="480" w:lineRule="atLeast"/>
        <w:ind w:firstLine="560" w:firstLineChars="200"/>
        <w:rPr>
          <w:rFonts w:ascii="宋体" w:hAnsi="宋体" w:eastAsia="宋体"/>
          <w:sz w:val="28"/>
          <w:szCs w:val="28"/>
        </w:rPr>
      </w:pPr>
      <w:r>
        <w:rPr>
          <w:rFonts w:hint="eastAsia" w:ascii="宋体" w:hAnsi="宋体" w:eastAsia="宋体" w:cstheme="minorEastAsia"/>
          <w:sz w:val="28"/>
          <w:szCs w:val="28"/>
        </w:rPr>
        <w:t>2.现金发放：甲方直接向乙方发放现金，乙方本人凭身份证原件</w:t>
      </w:r>
      <w:r>
        <w:rPr>
          <w:rFonts w:hint="eastAsia" w:ascii="宋体" w:hAnsi="宋体" w:eastAsia="宋体"/>
          <w:sz w:val="28"/>
          <w:szCs w:val="28"/>
        </w:rPr>
        <w:t>领取并签名确认。</w:t>
      </w:r>
    </w:p>
    <w:p>
      <w:pPr>
        <w:ind w:firstLine="560" w:firstLineChars="200"/>
        <w:rPr>
          <w:rFonts w:ascii="黑体" w:hAnsi="黑体" w:eastAsia="黑体" w:cs="黑体"/>
          <w:sz w:val="28"/>
          <w:szCs w:val="28"/>
        </w:rPr>
      </w:pPr>
      <w:r>
        <w:rPr>
          <w:rFonts w:hint="eastAsia" w:ascii="黑体" w:hAnsi="黑体" w:eastAsia="黑体" w:cs="黑体"/>
          <w:sz w:val="28"/>
          <w:szCs w:val="28"/>
        </w:rPr>
        <w:t>六、劳动争议处理</w:t>
      </w:r>
    </w:p>
    <w:p>
      <w:pPr>
        <w:ind w:firstLine="560" w:firstLineChars="200"/>
        <w:rPr>
          <w:rFonts w:ascii="宋体" w:hAnsi="宋体" w:eastAsia="宋体" w:cstheme="minorEastAsia"/>
          <w:sz w:val="28"/>
          <w:szCs w:val="28"/>
        </w:rPr>
      </w:pPr>
      <w:r>
        <w:rPr>
          <w:rFonts w:hint="eastAsia" w:ascii="宋体" w:hAnsi="宋体" w:eastAsia="宋体" w:cstheme="minorEastAsia"/>
          <w:sz w:val="28"/>
          <w:szCs w:val="28"/>
        </w:rPr>
        <w:t>甲乙双方发生劳动争议，可以协商解决，也可以依照《劳动争议调解仲裁法》的规定通过申请调解、仲裁和提起诉讼解决。</w:t>
      </w:r>
    </w:p>
    <w:p>
      <w:pPr>
        <w:ind w:firstLine="560" w:firstLineChars="200"/>
        <w:rPr>
          <w:rFonts w:ascii="宋体" w:hAnsi="宋体" w:eastAsia="宋体" w:cstheme="minorEastAsia"/>
          <w:sz w:val="28"/>
          <w:szCs w:val="28"/>
        </w:rPr>
      </w:pPr>
      <w:r>
        <w:rPr>
          <w:rFonts w:hint="eastAsia" w:ascii="宋体" w:hAnsi="宋体" w:eastAsia="宋体" w:cstheme="minorEastAsia"/>
          <w:sz w:val="28"/>
          <w:szCs w:val="28"/>
        </w:rPr>
        <w:t>本合同未尽事宜，国家法律、法规和规章有规定的，按有关规定执行；国家法律、法规和规章没有规定的，由甲乙双方另行协商解决。</w:t>
      </w:r>
    </w:p>
    <w:p>
      <w:pPr>
        <w:ind w:firstLine="560" w:firstLineChars="200"/>
        <w:rPr>
          <w:rFonts w:ascii="宋体" w:hAnsi="宋体" w:eastAsia="宋体" w:cstheme="minorEastAsia"/>
          <w:sz w:val="28"/>
          <w:szCs w:val="28"/>
        </w:rPr>
      </w:pPr>
      <w:r>
        <w:rPr>
          <w:rFonts w:hint="eastAsia" w:ascii="宋体" w:hAnsi="宋体" w:eastAsia="宋体" w:cstheme="minorEastAsia"/>
          <w:sz w:val="28"/>
          <w:szCs w:val="28"/>
        </w:rPr>
        <w:t xml:space="preserve">本合同一式二份，甲乙双方各执一份，自甲乙双方签字、盖章之日起生效。 </w:t>
      </w:r>
    </w:p>
    <w:p>
      <w:pPr>
        <w:spacing w:line="560" w:lineRule="atLeast"/>
        <w:ind w:firstLine="560" w:firstLineChars="200"/>
        <w:rPr>
          <w:rFonts w:ascii="宋体" w:hAnsi="宋体" w:eastAsia="宋体" w:cstheme="minorEastAsia"/>
          <w:sz w:val="28"/>
          <w:szCs w:val="28"/>
        </w:rPr>
      </w:pPr>
      <w:r>
        <w:rPr>
          <w:rFonts w:hint="eastAsia" w:ascii="宋体" w:hAnsi="宋体" w:eastAsia="宋体" w:cstheme="minorEastAsia"/>
          <w:sz w:val="28"/>
          <w:szCs w:val="28"/>
        </w:rPr>
        <w:t xml:space="preserve">               　　　　　　　　　</w:t>
      </w:r>
    </w:p>
    <w:p>
      <w:pPr>
        <w:spacing w:line="560" w:lineRule="atLeast"/>
        <w:rPr>
          <w:rFonts w:ascii="宋体" w:hAnsi="宋体" w:eastAsia="宋体" w:cstheme="minorEastAsia"/>
          <w:sz w:val="28"/>
          <w:szCs w:val="28"/>
        </w:rPr>
      </w:pPr>
      <w:r>
        <w:rPr>
          <w:rFonts w:hint="eastAsia" w:ascii="宋体" w:hAnsi="宋体" w:eastAsia="宋体" w:cstheme="minorEastAsia"/>
          <w:sz w:val="28"/>
          <w:szCs w:val="28"/>
        </w:rPr>
        <w:t>　甲方（公 章）                    乙方（签字或盖章）</w:t>
      </w:r>
    </w:p>
    <w:p>
      <w:pPr>
        <w:spacing w:line="560" w:lineRule="atLeast"/>
        <w:rPr>
          <w:rFonts w:ascii="宋体" w:hAnsi="宋体" w:eastAsia="宋体" w:cstheme="minorEastAsia"/>
          <w:sz w:val="28"/>
          <w:szCs w:val="28"/>
        </w:rPr>
      </w:pPr>
      <w:r>
        <w:rPr>
          <w:rFonts w:hint="eastAsia" w:ascii="宋体" w:hAnsi="宋体" w:eastAsia="宋体" w:cstheme="minorEastAsia"/>
          <w:sz w:val="28"/>
          <w:szCs w:val="28"/>
        </w:rPr>
        <w:t>　　</w:t>
      </w:r>
    </w:p>
    <w:p>
      <w:pPr>
        <w:spacing w:line="560" w:lineRule="atLeast"/>
        <w:rPr>
          <w:rFonts w:ascii="宋体" w:hAnsi="宋体" w:eastAsia="宋体" w:cstheme="minorEastAsia"/>
          <w:sz w:val="28"/>
          <w:szCs w:val="28"/>
        </w:rPr>
      </w:pPr>
      <w:r>
        <w:rPr>
          <w:rFonts w:hint="eastAsia" w:ascii="宋体" w:hAnsi="宋体" w:eastAsia="宋体" w:cstheme="minorEastAsia"/>
          <w:sz w:val="28"/>
          <w:szCs w:val="28"/>
        </w:rPr>
        <w:t>　法定代表人或委托代理人</w:t>
      </w:r>
    </w:p>
    <w:p>
      <w:pPr>
        <w:spacing w:line="560" w:lineRule="atLeast"/>
        <w:rPr>
          <w:rFonts w:ascii="宋体" w:hAnsi="宋体" w:eastAsia="宋体" w:cstheme="minorEastAsia"/>
          <w:sz w:val="28"/>
          <w:szCs w:val="28"/>
        </w:rPr>
      </w:pPr>
      <w:r>
        <w:rPr>
          <w:rFonts w:hint="eastAsia" w:ascii="宋体" w:hAnsi="宋体" w:eastAsia="宋体" w:cstheme="minorEastAsia"/>
          <w:sz w:val="28"/>
          <w:szCs w:val="28"/>
        </w:rPr>
        <w:t>　（签字或盖章）　</w:t>
      </w:r>
    </w:p>
    <w:p>
      <w:pPr>
        <w:spacing w:line="560" w:lineRule="atLeast"/>
        <w:rPr>
          <w:rFonts w:ascii="宋体" w:hAnsi="宋体" w:eastAsia="宋体" w:cstheme="minorEastAsia"/>
          <w:sz w:val="28"/>
          <w:szCs w:val="28"/>
        </w:rPr>
      </w:pPr>
      <w:r>
        <w:rPr>
          <w:rFonts w:hint="eastAsia" w:ascii="宋体" w:hAnsi="宋体" w:eastAsia="宋体" w:cstheme="minorEastAsia"/>
          <w:sz w:val="28"/>
          <w:szCs w:val="28"/>
        </w:rPr>
        <w:t>　　                          签订日期：    年  月   日</w:t>
      </w:r>
    </w:p>
    <w:p>
      <w:pPr>
        <w:spacing w:line="560" w:lineRule="atLeast"/>
        <w:rPr>
          <w:rFonts w:ascii="宋体" w:hAnsi="宋体" w:eastAsia="宋体" w:cstheme="minorEastAsia"/>
          <w:sz w:val="28"/>
          <w:szCs w:val="28"/>
        </w:rPr>
      </w:pPr>
      <w:r>
        <w:rPr>
          <w:rFonts w:ascii="宋体" w:hAnsi="宋体" w:eastAsia="宋体"/>
          <w:sz w:val="28"/>
          <w:szCs w:val="28"/>
        </w:rPr>
        <mc:AlternateContent>
          <mc:Choice Requires="wps">
            <w:drawing>
              <wp:anchor distT="0" distB="0" distL="114300" distR="114300" simplePos="0" relativeHeight="251660288" behindDoc="0" locked="0" layoutInCell="1" allowOverlap="1">
                <wp:simplePos x="0" y="0"/>
                <wp:positionH relativeFrom="column">
                  <wp:posOffset>20955</wp:posOffset>
                </wp:positionH>
                <wp:positionV relativeFrom="paragraph">
                  <wp:posOffset>227965</wp:posOffset>
                </wp:positionV>
                <wp:extent cx="5257800" cy="0"/>
                <wp:effectExtent l="0" t="0" r="0" b="0"/>
                <wp:wrapNone/>
                <wp:docPr id="3" name="直接连接符 3"/>
                <wp:cNvGraphicFramePr/>
                <a:graphic xmlns:a="http://schemas.openxmlformats.org/drawingml/2006/main">
                  <a:graphicData uri="http://schemas.microsoft.com/office/word/2010/wordprocessingShape">
                    <wps:wsp>
                      <wps:cNvCnPr/>
                      <wps:spPr>
                        <a:xfrm>
                          <a:off x="1183005" y="9150985"/>
                          <a:ext cx="5257800" cy="0"/>
                        </a:xfrm>
                        <a:prstGeom prst="line">
                          <a:avLst/>
                        </a:prstGeom>
                        <a:noFill/>
                        <a:ln w="6350" cap="flat" cmpd="sng" algn="ctr">
                          <a:solidFill>
                            <a:srgbClr val="000000"/>
                          </a:solidFill>
                          <a:prstDash val="dashDot"/>
                          <a:miter lim="800000"/>
                        </a:ln>
                        <a:effectLst/>
                      </wps:spPr>
                      <wps:bodyPr/>
                    </wps:wsp>
                  </a:graphicData>
                </a:graphic>
              </wp:anchor>
            </w:drawing>
          </mc:Choice>
          <mc:Fallback>
            <w:pict>
              <v:line id="_x0000_s1026" o:spid="_x0000_s1026" o:spt="20" style="position:absolute;left:0pt;margin-left:1.65pt;margin-top:17.95pt;height:0pt;width:414pt;z-index:251660288;mso-width-relative:page;mso-height-relative:page;" filled="f" stroked="t" coordsize="21600,21600" o:gfxdata="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sC2tQtMAAAAHAQAADwAAAAAA&#10;AAABACAAAAAiAAAAZHJzL2Rvd25yZXYueG1sUEsBAhQAFAAAAAgAh07iQG8/vSnfAQAAfwMAAA4A&#10;AAAAAAAAAQAgAAAAIgEAAGRycy9lMm9Eb2MueG1sUEsFBgAAAAAGAAYAWQEAAHMFAAAAAA==&#10;">
                <v:fill on="f" focussize="0,0"/>
                <v:stroke weight="0.5pt" color="#000000" miterlimit="8" joinstyle="miter" dashstyle="dashDot"/>
                <v:imagedata o:title=""/>
                <o:lock v:ext="edit" aspectratio="f"/>
              </v:line>
            </w:pict>
          </mc:Fallback>
        </mc:AlternateContent>
      </w:r>
    </w:p>
    <w:p>
      <w:pPr>
        <w:spacing w:line="560" w:lineRule="atLeast"/>
        <w:rPr>
          <w:rFonts w:ascii="宋体" w:hAnsi="宋体" w:eastAsia="宋体" w:cs="仿宋_GB2312"/>
          <w:sz w:val="28"/>
          <w:szCs w:val="28"/>
        </w:rPr>
      </w:pPr>
    </w:p>
    <w:p>
      <w:pPr>
        <w:spacing w:line="560" w:lineRule="atLeast"/>
        <w:rPr>
          <w:rFonts w:ascii="宋体" w:hAnsi="宋体" w:eastAsia="宋体" w:cs="仿宋_GB2312"/>
          <w:sz w:val="28"/>
          <w:szCs w:val="28"/>
        </w:rPr>
      </w:pPr>
      <w:r>
        <w:rPr>
          <w:rFonts w:hint="eastAsia" w:ascii="宋体" w:hAnsi="宋体" w:eastAsia="宋体" w:cs="仿宋_GB2312"/>
          <w:sz w:val="28"/>
          <w:szCs w:val="28"/>
        </w:rPr>
        <w:t>甲方已将本合同文件交付乙方一份，乙方已仔细阅读、知悉本合同内容。</w:t>
      </w:r>
    </w:p>
    <w:p>
      <w:pPr>
        <w:spacing w:line="560" w:lineRule="atLeast"/>
        <w:rPr>
          <w:rFonts w:ascii="宋体" w:hAnsi="宋体" w:eastAsia="宋体" w:cs="仿宋_GB2312"/>
          <w:sz w:val="28"/>
          <w:szCs w:val="28"/>
        </w:rPr>
      </w:pPr>
      <w:r>
        <w:rPr>
          <w:rFonts w:hint="eastAsia" w:ascii="宋体" w:hAnsi="宋体" w:eastAsia="宋体" w:cs="仿宋_GB2312"/>
          <w:sz w:val="28"/>
          <w:szCs w:val="28"/>
        </w:rPr>
        <w:t xml:space="preserve">乙方（签字）： </w:t>
      </w:r>
      <w:r>
        <w:rPr>
          <w:rFonts w:ascii="宋体" w:hAnsi="宋体" w:eastAsia="宋体" w:cs="仿宋_GB2312"/>
          <w:sz w:val="28"/>
          <w:szCs w:val="28"/>
        </w:rPr>
        <w:t xml:space="preserve">                </w:t>
      </w:r>
      <w:r>
        <w:rPr>
          <w:rFonts w:hint="eastAsia" w:ascii="宋体" w:hAnsi="宋体" w:eastAsia="宋体" w:cs="仿宋_GB2312"/>
          <w:sz w:val="28"/>
          <w:szCs w:val="28"/>
        </w:rPr>
        <w:t>年</w:t>
      </w:r>
      <w:r>
        <w:rPr>
          <w:rFonts w:ascii="宋体" w:hAnsi="宋体" w:eastAsia="宋体" w:cs="仿宋_GB2312"/>
          <w:sz w:val="28"/>
          <w:szCs w:val="28"/>
        </w:rPr>
        <w:t xml:space="preserve">     </w:t>
      </w:r>
      <w:r>
        <w:rPr>
          <w:rFonts w:hint="eastAsia" w:ascii="宋体" w:hAnsi="宋体" w:eastAsia="宋体" w:cs="仿宋_GB2312"/>
          <w:sz w:val="28"/>
          <w:szCs w:val="28"/>
        </w:rPr>
        <w:t>月</w:t>
      </w:r>
      <w:r>
        <w:rPr>
          <w:rFonts w:ascii="宋体" w:hAnsi="宋体" w:eastAsia="宋体" w:cs="仿宋_GB2312"/>
          <w:sz w:val="28"/>
          <w:szCs w:val="28"/>
        </w:rPr>
        <w:t xml:space="preserve">     </w:t>
      </w:r>
      <w:r>
        <w:rPr>
          <w:rFonts w:hint="eastAsia" w:ascii="宋体" w:hAnsi="宋体" w:eastAsia="宋体" w:cs="仿宋_GB2312"/>
          <w:sz w:val="28"/>
          <w:szCs w:val="28"/>
        </w:rPr>
        <w:t>日</w:t>
      </w:r>
    </w:p>
    <w:p>
      <w:pPr>
        <w:spacing w:line="560" w:lineRule="atLeast"/>
        <w:rPr>
          <w:rFonts w:ascii="宋体" w:hAnsi="宋体" w:eastAsia="宋体" w:cs="仿宋_GB2312"/>
          <w:sz w:val="28"/>
          <w:szCs w:val="28"/>
        </w:rPr>
      </w:pPr>
    </w:p>
    <w:p>
      <w:pPr>
        <w:spacing w:line="560" w:lineRule="atLeast"/>
        <w:rPr>
          <w:rFonts w:ascii="宋体" w:hAnsi="宋体" w:eastAsia="宋体" w:cs="仿宋_GB2312"/>
          <w:sz w:val="28"/>
          <w:szCs w:val="28"/>
        </w:rPr>
      </w:pPr>
      <w:r>
        <w:rPr>
          <w:rFonts w:hint="eastAsia" w:ascii="宋体" w:hAnsi="宋体" w:eastAsia="宋体" w:cs="仿宋_GB2312"/>
          <w:sz w:val="28"/>
          <w:szCs w:val="28"/>
        </w:rPr>
        <w:t>（项目经理或负责人：______________联系电话：________________）</w:t>
      </w:r>
    </w:p>
    <w:p>
      <w:pPr>
        <w:widowControl/>
        <w:jc w:val="left"/>
        <w:rPr>
          <w:rFonts w:ascii="宋体" w:hAnsi="宋体" w:eastAsia="宋体" w:cs="仿宋_GB2312"/>
          <w:sz w:val="24"/>
          <w:szCs w:val="24"/>
        </w:rPr>
      </w:pPr>
      <w:r>
        <w:rPr>
          <w:rFonts w:ascii="宋体" w:hAnsi="宋体" w:eastAsia="宋体" w:cs="仿宋_GB2312"/>
          <w:sz w:val="28"/>
          <w:szCs w:val="28"/>
        </w:rPr>
        <w:br w:type="page"/>
      </w:r>
      <w:r>
        <w:rPr>
          <w:rFonts w:hint="eastAsia" w:ascii="宋体" w:hAnsi="宋体" w:eastAsia="宋体" w:cs="仿宋_GB2312"/>
          <w:sz w:val="24"/>
          <w:szCs w:val="24"/>
        </w:rPr>
        <w:t>附件二：花名册</w:t>
      </w:r>
    </w:p>
    <w:p>
      <w:pPr>
        <w:spacing w:line="560" w:lineRule="atLeast"/>
        <w:rPr>
          <w:rFonts w:ascii="宋体" w:hAnsi="宋体" w:eastAsia="宋体" w:cs="仿宋_GB2312"/>
          <w:sz w:val="28"/>
          <w:szCs w:val="28"/>
        </w:rPr>
      </w:pPr>
      <w:r>
        <w:rPr>
          <w:rFonts w:ascii="宋体" w:hAnsi="宋体" w:eastAsia="宋体" w:cs="仿宋_GB2312"/>
          <w:sz w:val="28"/>
          <w:szCs w:val="28"/>
        </w:rPr>
        <w:drawing>
          <wp:inline distT="0" distB="0" distL="0" distR="0">
            <wp:extent cx="5274310" cy="2519045"/>
            <wp:effectExtent l="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274310" cy="2519045"/>
                    </a:xfrm>
                    <a:prstGeom prst="rect">
                      <a:avLst/>
                    </a:prstGeom>
                    <a:noFill/>
                    <a:ln>
                      <a:noFill/>
                    </a:ln>
                  </pic:spPr>
                </pic:pic>
              </a:graphicData>
            </a:graphic>
          </wp:inline>
        </w:drawing>
      </w:r>
    </w:p>
    <w:p>
      <w:pPr>
        <w:widowControl/>
        <w:jc w:val="left"/>
        <w:rPr>
          <w:rFonts w:ascii="宋体" w:hAnsi="宋体" w:eastAsia="宋体" w:cs="仿宋_GB2312"/>
          <w:sz w:val="24"/>
          <w:szCs w:val="24"/>
        </w:rPr>
      </w:pPr>
      <w:r>
        <w:rPr>
          <w:rFonts w:ascii="宋体" w:hAnsi="宋体" w:eastAsia="宋体" w:cs="仿宋_GB2312"/>
          <w:sz w:val="24"/>
          <w:szCs w:val="24"/>
        </w:rPr>
        <w:br w:type="page"/>
      </w:r>
    </w:p>
    <w:p>
      <w:pPr>
        <w:spacing w:line="560" w:lineRule="atLeast"/>
        <w:rPr>
          <w:rFonts w:ascii="宋体" w:hAnsi="宋体" w:eastAsia="宋体" w:cs="仿宋_GB2312"/>
          <w:sz w:val="24"/>
          <w:szCs w:val="24"/>
        </w:rPr>
      </w:pPr>
      <w:r>
        <w:rPr>
          <w:rFonts w:hint="eastAsia" w:ascii="宋体" w:hAnsi="宋体" w:eastAsia="宋体" w:cs="仿宋_GB2312"/>
          <w:sz w:val="24"/>
          <w:szCs w:val="24"/>
        </w:rPr>
        <w:t>附件三：考勤表</w:t>
      </w:r>
    </w:p>
    <w:p>
      <w:pPr>
        <w:spacing w:line="560" w:lineRule="atLeast"/>
        <w:rPr>
          <w:rFonts w:ascii="宋体" w:hAnsi="宋体" w:eastAsia="宋体" w:cs="仿宋_GB2312"/>
          <w:sz w:val="24"/>
          <w:szCs w:val="24"/>
        </w:rPr>
      </w:pPr>
      <w:r>
        <w:rPr>
          <w:rFonts w:ascii="宋体" w:hAnsi="宋体" w:eastAsia="宋体" w:cs="仿宋_GB2312"/>
          <w:sz w:val="24"/>
          <w:szCs w:val="24"/>
        </w:rPr>
        <w:drawing>
          <wp:inline distT="0" distB="0" distL="0" distR="0">
            <wp:extent cx="5274310" cy="2877185"/>
            <wp:effectExtent l="0" t="0" r="254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274310" cy="2877185"/>
                    </a:xfrm>
                    <a:prstGeom prst="rect">
                      <a:avLst/>
                    </a:prstGeom>
                    <a:noFill/>
                    <a:ln>
                      <a:noFill/>
                    </a:ln>
                  </pic:spPr>
                </pic:pic>
              </a:graphicData>
            </a:graphic>
          </wp:inline>
        </w:drawing>
      </w:r>
    </w:p>
    <w:p>
      <w:pPr>
        <w:widowControl/>
        <w:jc w:val="left"/>
        <w:rPr>
          <w:rFonts w:ascii="宋体" w:hAnsi="宋体" w:eastAsia="宋体" w:cs="仿宋_GB2312"/>
          <w:sz w:val="24"/>
          <w:szCs w:val="24"/>
        </w:rPr>
      </w:pPr>
      <w:r>
        <w:rPr>
          <w:rFonts w:ascii="宋体" w:hAnsi="宋体" w:eastAsia="宋体" w:cs="仿宋_GB2312"/>
          <w:sz w:val="24"/>
          <w:szCs w:val="24"/>
        </w:rPr>
        <w:br w:type="page"/>
      </w:r>
    </w:p>
    <w:p>
      <w:pPr>
        <w:spacing w:line="560" w:lineRule="atLeast"/>
        <w:rPr>
          <w:rFonts w:ascii="宋体" w:hAnsi="宋体" w:eastAsia="宋体" w:cs="仿宋_GB2312"/>
          <w:sz w:val="24"/>
          <w:szCs w:val="24"/>
        </w:rPr>
      </w:pPr>
      <w:r>
        <w:rPr>
          <w:rFonts w:hint="eastAsia" w:ascii="宋体" w:hAnsi="宋体" w:eastAsia="宋体" w:cs="仿宋_GB2312"/>
          <w:sz w:val="24"/>
          <w:szCs w:val="24"/>
        </w:rPr>
        <w:t>附件四：工资支付表</w:t>
      </w:r>
    </w:p>
    <w:p>
      <w:pPr>
        <w:spacing w:line="560" w:lineRule="atLeast"/>
        <w:rPr>
          <w:rFonts w:ascii="宋体" w:hAnsi="宋体" w:eastAsia="宋体" w:cs="仿宋_GB2312"/>
          <w:sz w:val="24"/>
          <w:szCs w:val="24"/>
        </w:rPr>
      </w:pPr>
      <w:r>
        <w:rPr>
          <w:rFonts w:ascii="宋体" w:hAnsi="宋体" w:eastAsia="宋体" w:cs="仿宋_GB2312"/>
          <w:sz w:val="24"/>
          <w:szCs w:val="24"/>
        </w:rPr>
        <w:drawing>
          <wp:inline distT="0" distB="0" distL="0" distR="0">
            <wp:extent cx="5274310" cy="2343785"/>
            <wp:effectExtent l="0" t="0" r="254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274310" cy="2343785"/>
                    </a:xfrm>
                    <a:prstGeom prst="rect">
                      <a:avLst/>
                    </a:prstGeom>
                    <a:noFill/>
                    <a:ln>
                      <a:noFill/>
                    </a:ln>
                  </pic:spPr>
                </pic:pic>
              </a:graphicData>
            </a:graphic>
          </wp:inline>
        </w:drawing>
      </w:r>
    </w:p>
    <w:p>
      <w:pPr>
        <w:widowControl/>
        <w:jc w:val="left"/>
        <w:rPr>
          <w:rFonts w:ascii="宋体" w:hAnsi="宋体" w:eastAsia="宋体" w:cs="仿宋_GB2312"/>
          <w:sz w:val="24"/>
          <w:szCs w:val="24"/>
        </w:rPr>
      </w:pPr>
      <w:r>
        <w:rPr>
          <w:rFonts w:ascii="宋体" w:hAnsi="宋体" w:eastAsia="宋体" w:cs="仿宋_GB2312"/>
          <w:sz w:val="24"/>
          <w:szCs w:val="24"/>
        </w:rPr>
        <w:br w:type="page"/>
      </w:r>
    </w:p>
    <w:p>
      <w:pPr>
        <w:spacing w:line="560" w:lineRule="atLeast"/>
        <w:rPr>
          <w:rFonts w:ascii="宋体" w:hAnsi="宋体" w:eastAsia="宋体" w:cs="仿宋_GB2312"/>
          <w:sz w:val="24"/>
          <w:szCs w:val="24"/>
        </w:rPr>
      </w:pPr>
      <w:r>
        <w:rPr>
          <w:rFonts w:hint="eastAsia" w:ascii="宋体" w:hAnsi="宋体" w:eastAsia="宋体" w:cs="仿宋_GB2312"/>
          <w:sz w:val="24"/>
          <w:szCs w:val="24"/>
        </w:rPr>
        <w:t>附件五：进场告知书</w:t>
      </w:r>
    </w:p>
    <w:tbl>
      <w:tblPr>
        <w:tblStyle w:val="7"/>
        <w:tblW w:w="822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42"/>
        <w:gridCol w:w="3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22" w:type="dxa"/>
            <w:gridSpan w:val="2"/>
          </w:tcPr>
          <w:p>
            <w:pPr>
              <w:spacing w:line="240" w:lineRule="atLeast"/>
              <w:jc w:val="center"/>
              <w:rPr>
                <w:rFonts w:ascii="黑体" w:hAnsi="黑体" w:eastAsia="黑体"/>
                <w:b/>
                <w:bCs/>
                <w:sz w:val="28"/>
                <w:szCs w:val="28"/>
              </w:rPr>
            </w:pPr>
            <w:r>
              <w:rPr>
                <w:rFonts w:hint="eastAsia" w:ascii="黑体" w:hAnsi="黑体" w:eastAsia="黑体"/>
                <w:b/>
                <w:bCs/>
                <w:sz w:val="28"/>
                <w:szCs w:val="28"/>
              </w:rPr>
              <w:t>台州市域铁路S</w:t>
            </w:r>
            <w:r>
              <w:rPr>
                <w:rFonts w:ascii="黑体" w:hAnsi="黑体" w:eastAsia="黑体"/>
                <w:b/>
                <w:bCs/>
                <w:sz w:val="28"/>
                <w:szCs w:val="28"/>
              </w:rPr>
              <w:t>I</w:t>
            </w:r>
            <w:r>
              <w:rPr>
                <w:rFonts w:hint="eastAsia" w:ascii="黑体" w:hAnsi="黑体" w:eastAsia="黑体"/>
                <w:b/>
                <w:bCs/>
                <w:sz w:val="28"/>
                <w:szCs w:val="28"/>
              </w:rPr>
              <w:t>线一期工程X</w:t>
            </w:r>
            <w:r>
              <w:rPr>
                <w:rFonts w:ascii="黑体" w:hAnsi="黑体" w:eastAsia="黑体"/>
                <w:b/>
                <w:bCs/>
                <w:sz w:val="28"/>
                <w:szCs w:val="28"/>
              </w:rPr>
              <w:t>X</w:t>
            </w:r>
            <w:r>
              <w:rPr>
                <w:rFonts w:hint="eastAsia" w:ascii="黑体" w:hAnsi="黑体" w:eastAsia="黑体"/>
                <w:b/>
                <w:bCs/>
                <w:sz w:val="28"/>
                <w:szCs w:val="28"/>
              </w:rPr>
              <w:t>工区农民工进场告知书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22" w:type="dxa"/>
            <w:gridSpan w:val="2"/>
          </w:tcPr>
          <w:p>
            <w:pPr>
              <w:pStyle w:val="11"/>
              <w:spacing w:line="0" w:lineRule="atLeast"/>
              <w:ind w:firstLine="0" w:firstLineChars="0"/>
              <w:rPr>
                <w:rFonts w:ascii="宋体" w:hAnsi="宋体" w:eastAsia="宋体"/>
                <w:sz w:val="28"/>
                <w:szCs w:val="28"/>
              </w:rPr>
            </w:pPr>
            <w:r>
              <w:rPr>
                <w:rFonts w:hint="eastAsia" w:ascii="宋体" w:hAnsi="宋体" w:eastAsia="宋体"/>
                <w:sz w:val="28"/>
                <w:szCs w:val="28"/>
              </w:rPr>
              <w:t>1、进入施工现场前，农民工需携带本人身份证复印件到项目部劳资专员处报到，并准确填写实名制台账。同时，由农民工本人与劳务公司签订劳动合同且需本人签字按手印，劳动合同一式两份，劳务公司和农民工各一份。不签订劳动合同不得进入施工现场。</w:t>
            </w:r>
          </w:p>
          <w:p>
            <w:pPr>
              <w:spacing w:line="0" w:lineRule="atLeast"/>
              <w:rPr>
                <w:rFonts w:ascii="宋体" w:hAnsi="宋体" w:eastAsia="宋体"/>
                <w:sz w:val="28"/>
                <w:szCs w:val="28"/>
              </w:rPr>
            </w:pPr>
            <w:r>
              <w:rPr>
                <w:rFonts w:hint="eastAsia" w:ascii="宋体" w:hAnsi="宋体" w:eastAsia="宋体"/>
                <w:sz w:val="28"/>
                <w:szCs w:val="28"/>
              </w:rPr>
              <w:t>2、农民工需接受项目部组织的岗前安全教育培训及技术交底，考核合格后方可上岗作业。上岗后自觉遵守国家法律法规及项目部规章制度并服从项目部相关管理人员的合理生产组织安排。</w:t>
            </w:r>
          </w:p>
          <w:p>
            <w:pPr>
              <w:spacing w:line="0" w:lineRule="atLeast"/>
              <w:rPr>
                <w:rFonts w:ascii="宋体" w:hAnsi="宋体" w:eastAsia="宋体"/>
                <w:sz w:val="28"/>
                <w:szCs w:val="28"/>
              </w:rPr>
            </w:pPr>
            <w:r>
              <w:rPr>
                <w:rFonts w:ascii="宋体" w:hAnsi="宋体" w:eastAsia="宋体"/>
                <w:sz w:val="28"/>
                <w:szCs w:val="28"/>
              </w:rPr>
              <w:t>3</w:t>
            </w:r>
            <w:r>
              <w:rPr>
                <w:rFonts w:hint="eastAsia" w:ascii="宋体" w:hAnsi="宋体" w:eastAsia="宋体"/>
                <w:sz w:val="28"/>
                <w:szCs w:val="28"/>
              </w:rPr>
              <w:t>、农民工必须按有关规范要求正确使用劳动保护用品、用具及防护器材，精心维护和使用机械设备，保持作业环境整洁，搞好安全生产及文明生产。</w:t>
            </w:r>
          </w:p>
          <w:p>
            <w:pPr>
              <w:spacing w:line="0" w:lineRule="atLeast"/>
              <w:rPr>
                <w:rFonts w:ascii="宋体" w:hAnsi="宋体" w:eastAsia="宋体"/>
                <w:sz w:val="28"/>
                <w:szCs w:val="28"/>
              </w:rPr>
            </w:pPr>
            <w:r>
              <w:rPr>
                <w:rFonts w:ascii="宋体" w:hAnsi="宋体" w:eastAsia="宋体"/>
                <w:sz w:val="28"/>
                <w:szCs w:val="28"/>
              </w:rPr>
              <w:t>4</w:t>
            </w:r>
            <w:r>
              <w:rPr>
                <w:rFonts w:hint="eastAsia" w:ascii="宋体" w:hAnsi="宋体" w:eastAsia="宋体"/>
                <w:sz w:val="28"/>
                <w:szCs w:val="28"/>
              </w:rPr>
              <w:t>、项目部必须告知农民工工作时间、工作地点、工作内容、工资结算方法和工资标准。</w:t>
            </w:r>
          </w:p>
          <w:p>
            <w:pPr>
              <w:spacing w:line="0" w:lineRule="atLeast"/>
              <w:rPr>
                <w:rFonts w:ascii="宋体" w:hAnsi="宋体" w:eastAsia="宋体"/>
                <w:sz w:val="28"/>
                <w:szCs w:val="28"/>
              </w:rPr>
            </w:pPr>
            <w:r>
              <w:rPr>
                <w:rFonts w:ascii="宋体" w:hAnsi="宋体" w:eastAsia="宋体"/>
                <w:sz w:val="28"/>
                <w:szCs w:val="28"/>
              </w:rPr>
              <w:t>5</w:t>
            </w:r>
            <w:r>
              <w:rPr>
                <w:rFonts w:hint="eastAsia" w:ascii="宋体" w:hAnsi="宋体" w:eastAsia="宋体"/>
                <w:sz w:val="28"/>
                <w:szCs w:val="28"/>
              </w:rPr>
              <w:t>、项目部必须按月按时对所属农民工工资造册，农民工应进行本人签字按手印确认。农民工工资由总包部统一通过银行代发。工资发放前，项目部必须进行不少于5天的公示。</w:t>
            </w:r>
          </w:p>
          <w:p>
            <w:pPr>
              <w:pStyle w:val="11"/>
              <w:spacing w:line="0" w:lineRule="atLeast"/>
              <w:ind w:firstLine="0" w:firstLineChars="0"/>
              <w:rPr>
                <w:rFonts w:ascii="宋体" w:hAnsi="宋体" w:eastAsia="宋体"/>
                <w:sz w:val="28"/>
                <w:szCs w:val="28"/>
              </w:rPr>
            </w:pPr>
            <w:r>
              <w:rPr>
                <w:rFonts w:ascii="宋体" w:hAnsi="宋体" w:eastAsia="宋体"/>
                <w:sz w:val="28"/>
                <w:szCs w:val="28"/>
              </w:rPr>
              <w:t>6</w:t>
            </w:r>
            <w:r>
              <w:rPr>
                <w:rFonts w:hint="eastAsia" w:ascii="宋体" w:hAnsi="宋体" w:eastAsia="宋体"/>
                <w:sz w:val="28"/>
                <w:szCs w:val="28"/>
              </w:rPr>
              <w:t>、农民工若中途退场，必须到项目部劳资专员处办理退场手续，并填写《退场结清确认单》。</w:t>
            </w:r>
          </w:p>
          <w:p>
            <w:pPr>
              <w:spacing w:line="0" w:lineRule="atLeast"/>
              <w:rPr>
                <w:rFonts w:ascii="宋体" w:hAnsi="宋体" w:eastAsia="宋体"/>
                <w:sz w:val="28"/>
                <w:szCs w:val="28"/>
              </w:rPr>
            </w:pPr>
            <w:r>
              <w:rPr>
                <w:rFonts w:ascii="宋体" w:hAnsi="宋体" w:eastAsia="宋体"/>
                <w:sz w:val="28"/>
                <w:szCs w:val="28"/>
              </w:rPr>
              <w:t>7</w:t>
            </w:r>
            <w:r>
              <w:rPr>
                <w:rFonts w:hint="eastAsia" w:ascii="宋体" w:hAnsi="宋体" w:eastAsia="宋体"/>
                <w:sz w:val="28"/>
                <w:szCs w:val="28"/>
              </w:rPr>
              <w:t>、项目部必须告知农民工维权通道，且在施工现场明显处张贴维权告示牌。</w:t>
            </w:r>
          </w:p>
          <w:p>
            <w:pPr>
              <w:spacing w:line="0" w:lineRule="atLeast"/>
              <w:rPr>
                <w:rFonts w:ascii="宋体" w:hAnsi="宋体" w:eastAsia="宋体"/>
                <w:sz w:val="28"/>
                <w:szCs w:val="28"/>
              </w:rPr>
            </w:pPr>
            <w:r>
              <w:rPr>
                <w:rFonts w:hint="eastAsia" w:ascii="宋体" w:hAnsi="宋体" w:eastAsia="宋体"/>
                <w:sz w:val="28"/>
                <w:szCs w:val="28"/>
              </w:rPr>
              <w:t>8、农民工已知上述内容后方可在告知书上签字按手印。</w:t>
            </w:r>
          </w:p>
          <w:p>
            <w:pPr>
              <w:spacing w:line="0" w:lineRule="atLeast"/>
              <w:rPr>
                <w:rFonts w:ascii="宋体" w:hAnsi="宋体" w:eastAsia="宋体"/>
                <w:sz w:val="28"/>
                <w:szCs w:val="28"/>
              </w:rPr>
            </w:pPr>
            <w:r>
              <w:rPr>
                <w:rFonts w:hint="eastAsia" w:ascii="宋体" w:hAnsi="宋体" w:eastAsia="宋体"/>
                <w:sz w:val="28"/>
                <w:szCs w:val="28"/>
              </w:rPr>
              <w:t>9、</w:t>
            </w:r>
            <w:r>
              <w:rPr>
                <w:rFonts w:hint="eastAsia" w:ascii="宋体" w:hAnsi="宋体" w:eastAsia="宋体" w:cstheme="minorEastAsia"/>
                <w:sz w:val="28"/>
                <w:szCs w:val="28"/>
              </w:rPr>
              <w:t>农民工应当妥善保管自己的工资卡，如将工资卡或密码转交他人保管导致支取不到工资或其他财务损失的，由农民工本人承担一切责任。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9" w:hRule="atLeast"/>
        </w:trPr>
        <w:tc>
          <w:tcPr>
            <w:tcW w:w="5142" w:type="dxa"/>
            <w:vMerge w:val="restart"/>
            <w:vAlign w:val="center"/>
          </w:tcPr>
          <w:p>
            <w:pPr>
              <w:spacing w:line="240" w:lineRule="atLeast"/>
              <w:jc w:val="center"/>
              <w:rPr>
                <w:rFonts w:ascii="宋体" w:hAnsi="宋体" w:eastAsia="宋体"/>
                <w:sz w:val="24"/>
                <w:szCs w:val="24"/>
              </w:rPr>
            </w:pPr>
            <w:r>
              <w:rPr>
                <w:rFonts w:hint="eastAsia" w:ascii="黑体" w:hAnsi="黑体" w:eastAsia="黑体"/>
                <w:sz w:val="24"/>
                <w:szCs w:val="24"/>
              </w:rPr>
              <w:t>本人已认真阅读并熟知上述农民工进场告知要点</w:t>
            </w:r>
          </w:p>
        </w:tc>
        <w:tc>
          <w:tcPr>
            <w:tcW w:w="3080" w:type="dxa"/>
            <w:vAlign w:val="center"/>
          </w:tcPr>
          <w:p>
            <w:pPr>
              <w:spacing w:line="240" w:lineRule="atLeast"/>
              <w:jc w:val="left"/>
              <w:rPr>
                <w:rFonts w:ascii="黑体" w:hAnsi="黑体" w:eastAsia="黑体"/>
                <w:sz w:val="24"/>
                <w:szCs w:val="24"/>
              </w:rPr>
            </w:pPr>
            <w:r>
              <w:rPr>
                <w:rFonts w:hint="eastAsia" w:ascii="黑体" w:hAnsi="黑体" w:eastAsia="黑体"/>
                <w:sz w:val="24"/>
                <w:szCs w:val="24"/>
              </w:rPr>
              <w:t>本人签字：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4" w:hRule="atLeast"/>
        </w:trPr>
        <w:tc>
          <w:tcPr>
            <w:tcW w:w="5142" w:type="dxa"/>
            <w:vMerge w:val="continue"/>
          </w:tcPr>
          <w:p>
            <w:pPr>
              <w:spacing w:line="240" w:lineRule="atLeast"/>
              <w:jc w:val="left"/>
              <w:rPr>
                <w:rFonts w:ascii="黑体" w:hAnsi="黑体" w:eastAsia="黑体"/>
                <w:sz w:val="24"/>
                <w:szCs w:val="24"/>
              </w:rPr>
            </w:pPr>
          </w:p>
        </w:tc>
        <w:tc>
          <w:tcPr>
            <w:tcW w:w="3080" w:type="dxa"/>
            <w:vAlign w:val="center"/>
          </w:tcPr>
          <w:p>
            <w:pPr>
              <w:spacing w:line="240" w:lineRule="atLeast"/>
              <w:jc w:val="left"/>
              <w:rPr>
                <w:rFonts w:ascii="黑体" w:hAnsi="黑体" w:eastAsia="黑体"/>
                <w:sz w:val="24"/>
                <w:szCs w:val="24"/>
              </w:rPr>
            </w:pPr>
            <w:r>
              <w:rPr>
                <w:rFonts w:hint="eastAsia" w:ascii="黑体" w:hAnsi="黑体" w:eastAsia="黑体"/>
                <w:sz w:val="24"/>
                <w:szCs w:val="24"/>
              </w:rPr>
              <w:t>时间：</w:t>
            </w:r>
          </w:p>
        </w:tc>
      </w:tr>
    </w:tbl>
    <w:p>
      <w:pPr>
        <w:spacing w:line="560" w:lineRule="atLeast"/>
        <w:jc w:val="center"/>
        <w:rPr>
          <w:rFonts w:ascii="宋体" w:hAnsi="宋体" w:eastAsia="宋体" w:cs="仿宋_GB2312"/>
          <w:sz w:val="24"/>
          <w:szCs w:val="24"/>
        </w:rPr>
      </w:pPr>
    </w:p>
    <w:p>
      <w:pPr>
        <w:widowControl/>
        <w:jc w:val="left"/>
        <w:rPr>
          <w:rFonts w:ascii="宋体" w:hAnsi="宋体" w:eastAsia="宋体" w:cs="仿宋_GB2312"/>
          <w:sz w:val="24"/>
          <w:szCs w:val="24"/>
        </w:rPr>
      </w:pPr>
      <w:r>
        <w:rPr>
          <w:rFonts w:ascii="宋体" w:hAnsi="宋体" w:eastAsia="宋体" w:cs="仿宋_GB2312"/>
          <w:sz w:val="24"/>
          <w:szCs w:val="24"/>
        </w:rPr>
        <w:br w:type="page"/>
      </w:r>
    </w:p>
    <w:p>
      <w:pPr>
        <w:spacing w:line="560" w:lineRule="atLeast"/>
        <w:jc w:val="left"/>
        <w:rPr>
          <w:rFonts w:ascii="宋体" w:hAnsi="宋体" w:eastAsia="宋体" w:cs="仿宋_GB2312"/>
          <w:sz w:val="24"/>
          <w:szCs w:val="24"/>
        </w:rPr>
      </w:pPr>
      <w:r>
        <w:rPr>
          <w:rFonts w:hint="eastAsia" w:ascii="宋体" w:hAnsi="宋体" w:eastAsia="宋体" w:cs="仿宋_GB2312"/>
          <w:sz w:val="24"/>
          <w:szCs w:val="24"/>
        </w:rPr>
        <w:t>附件六：维权告示牌</w:t>
      </w:r>
    </w:p>
    <w:p>
      <w:pPr>
        <w:spacing w:line="560" w:lineRule="atLeast"/>
        <w:jc w:val="left"/>
        <w:rPr>
          <w:rFonts w:ascii="宋体" w:hAnsi="宋体" w:eastAsia="宋体" w:cs="仿宋_GB2312"/>
          <w:sz w:val="24"/>
          <w:szCs w:val="24"/>
        </w:rPr>
      </w:pPr>
      <w:r>
        <w:rPr>
          <w:rFonts w:ascii="宋体" w:hAnsi="宋体" w:eastAsia="宋体" w:cs="仿宋_GB2312"/>
          <w:sz w:val="24"/>
          <w:szCs w:val="24"/>
        </w:rPr>
        <w:drawing>
          <wp:inline distT="0" distB="0" distL="0" distR="0">
            <wp:extent cx="5274310" cy="3512185"/>
            <wp:effectExtent l="0" t="0" r="254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274310" cy="3512185"/>
                    </a:xfrm>
                    <a:prstGeom prst="rect">
                      <a:avLst/>
                    </a:prstGeom>
                    <a:noFill/>
                    <a:ln>
                      <a:noFill/>
                    </a:ln>
                  </pic:spPr>
                </pic:pic>
              </a:graphicData>
            </a:graphic>
          </wp:inline>
        </w:drawing>
      </w:r>
    </w:p>
    <w:p>
      <w:pPr>
        <w:widowControl/>
        <w:jc w:val="left"/>
        <w:rPr>
          <w:rFonts w:ascii="宋体" w:hAnsi="宋体" w:eastAsia="宋体" w:cs="仿宋_GB2312"/>
          <w:sz w:val="24"/>
          <w:szCs w:val="24"/>
        </w:rPr>
      </w:pPr>
      <w:r>
        <w:rPr>
          <w:rFonts w:ascii="宋体" w:hAnsi="宋体" w:eastAsia="宋体" w:cs="仿宋_GB2312"/>
          <w:sz w:val="24"/>
          <w:szCs w:val="24"/>
        </w:rPr>
        <w:br w:type="page"/>
      </w:r>
    </w:p>
    <w:p>
      <w:pPr>
        <w:spacing w:line="560" w:lineRule="atLeast"/>
        <w:jc w:val="left"/>
        <w:rPr>
          <w:rFonts w:ascii="宋体" w:hAnsi="宋体" w:eastAsia="宋体" w:cs="仿宋_GB2312"/>
          <w:sz w:val="24"/>
          <w:szCs w:val="24"/>
        </w:rPr>
      </w:pPr>
      <w:r>
        <w:rPr>
          <w:rFonts w:hint="eastAsia" w:ascii="宋体" w:hAnsi="宋体" w:eastAsia="宋体" w:cs="仿宋_GB2312"/>
          <w:sz w:val="24"/>
          <w:szCs w:val="24"/>
        </w:rPr>
        <w:t>附件七：退场人员台账</w:t>
      </w:r>
    </w:p>
    <w:p>
      <w:pPr>
        <w:spacing w:line="560" w:lineRule="atLeast"/>
        <w:jc w:val="left"/>
        <w:rPr>
          <w:rFonts w:ascii="宋体" w:hAnsi="宋体" w:eastAsia="宋体" w:cs="仿宋_GB2312"/>
          <w:sz w:val="24"/>
          <w:szCs w:val="24"/>
        </w:rPr>
      </w:pPr>
      <w:r>
        <w:rPr>
          <w:rFonts w:ascii="宋体" w:hAnsi="宋体" w:eastAsia="宋体" w:cs="仿宋_GB2312"/>
          <w:sz w:val="24"/>
          <w:szCs w:val="24"/>
        </w:rPr>
        <w:drawing>
          <wp:inline distT="0" distB="0" distL="0" distR="0">
            <wp:extent cx="5274310" cy="3484880"/>
            <wp:effectExtent l="0" t="0" r="2540" b="127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274310" cy="3484880"/>
                    </a:xfrm>
                    <a:prstGeom prst="rect">
                      <a:avLst/>
                    </a:prstGeom>
                    <a:noFill/>
                    <a:ln>
                      <a:noFill/>
                    </a:ln>
                  </pic:spPr>
                </pic:pic>
              </a:graphicData>
            </a:graphic>
          </wp:inline>
        </w:drawing>
      </w:r>
    </w:p>
    <w:p>
      <w:pPr>
        <w:widowControl/>
        <w:jc w:val="left"/>
        <w:rPr>
          <w:rFonts w:ascii="宋体" w:hAnsi="宋体" w:eastAsia="宋体" w:cs="仿宋_GB2312"/>
          <w:sz w:val="24"/>
          <w:szCs w:val="24"/>
        </w:rPr>
      </w:pPr>
      <w:r>
        <w:rPr>
          <w:rFonts w:ascii="宋体" w:hAnsi="宋体" w:eastAsia="宋体" w:cs="仿宋_GB2312"/>
          <w:sz w:val="24"/>
          <w:szCs w:val="24"/>
        </w:rPr>
        <w:br w:type="page"/>
      </w:r>
    </w:p>
    <w:p>
      <w:pPr>
        <w:spacing w:line="560" w:lineRule="atLeast"/>
        <w:jc w:val="left"/>
        <w:rPr>
          <w:rFonts w:ascii="宋体" w:hAnsi="宋体" w:eastAsia="宋体" w:cs="仿宋_GB2312"/>
          <w:sz w:val="24"/>
          <w:szCs w:val="24"/>
        </w:rPr>
      </w:pPr>
      <w:r>
        <w:rPr>
          <w:rFonts w:hint="eastAsia" w:ascii="宋体" w:hAnsi="宋体" w:eastAsia="宋体" w:cs="仿宋_GB2312"/>
          <w:sz w:val="24"/>
          <w:szCs w:val="24"/>
        </w:rPr>
        <w:t>附件八-</w:t>
      </w:r>
      <w:r>
        <w:rPr>
          <w:rFonts w:ascii="宋体" w:hAnsi="宋体" w:eastAsia="宋体" w:cs="仿宋_GB2312"/>
          <w:sz w:val="24"/>
          <w:szCs w:val="24"/>
        </w:rPr>
        <w:t>1</w:t>
      </w:r>
      <w:r>
        <w:rPr>
          <w:rFonts w:hint="eastAsia" w:ascii="宋体" w:hAnsi="宋体" w:eastAsia="宋体" w:cs="仿宋_GB2312"/>
          <w:sz w:val="24"/>
          <w:szCs w:val="24"/>
        </w:rPr>
        <w:t>：结清承诺书</w:t>
      </w:r>
    </w:p>
    <w:p>
      <w:pPr>
        <w:spacing w:before="312" w:beforeLines="100"/>
        <w:jc w:val="center"/>
        <w:rPr>
          <w:rFonts w:ascii="宋体" w:hAnsi="宋体" w:eastAsia="宋体"/>
          <w:b/>
          <w:bCs/>
          <w:sz w:val="32"/>
          <w:szCs w:val="32"/>
        </w:rPr>
      </w:pPr>
      <w:r>
        <w:rPr>
          <w:rFonts w:hint="eastAsia" w:ascii="宋体" w:hAnsi="宋体" w:eastAsia="宋体"/>
          <w:b/>
          <w:bCs/>
          <w:sz w:val="32"/>
          <w:szCs w:val="32"/>
        </w:rPr>
        <w:t>台州市域铁路S</w:t>
      </w:r>
      <w:r>
        <w:rPr>
          <w:rFonts w:ascii="宋体" w:hAnsi="宋体" w:eastAsia="宋体"/>
          <w:b/>
          <w:bCs/>
          <w:sz w:val="32"/>
          <w:szCs w:val="32"/>
        </w:rPr>
        <w:t>1</w:t>
      </w:r>
      <w:r>
        <w:rPr>
          <w:rFonts w:hint="eastAsia" w:ascii="宋体" w:hAnsi="宋体" w:eastAsia="宋体"/>
          <w:b/>
          <w:bCs/>
          <w:sz w:val="32"/>
          <w:szCs w:val="32"/>
        </w:rPr>
        <w:t>线一期工程X</w:t>
      </w:r>
      <w:r>
        <w:rPr>
          <w:rFonts w:ascii="宋体" w:hAnsi="宋体" w:eastAsia="宋体"/>
          <w:b/>
          <w:bCs/>
          <w:sz w:val="32"/>
          <w:szCs w:val="32"/>
        </w:rPr>
        <w:t>X</w:t>
      </w:r>
      <w:r>
        <w:rPr>
          <w:rFonts w:hint="eastAsia" w:ascii="宋体" w:hAnsi="宋体" w:eastAsia="宋体"/>
          <w:b/>
          <w:bCs/>
          <w:sz w:val="32"/>
          <w:szCs w:val="32"/>
        </w:rPr>
        <w:t>工区X</w:t>
      </w:r>
      <w:r>
        <w:rPr>
          <w:rFonts w:ascii="宋体" w:hAnsi="宋体" w:eastAsia="宋体"/>
          <w:b/>
          <w:bCs/>
          <w:sz w:val="32"/>
          <w:szCs w:val="32"/>
        </w:rPr>
        <w:t>X</w:t>
      </w:r>
      <w:r>
        <w:rPr>
          <w:rFonts w:hint="eastAsia" w:ascii="宋体" w:hAnsi="宋体" w:eastAsia="宋体"/>
          <w:b/>
          <w:bCs/>
          <w:sz w:val="32"/>
          <w:szCs w:val="32"/>
        </w:rPr>
        <w:t>班组</w:t>
      </w:r>
    </w:p>
    <w:p>
      <w:pPr>
        <w:spacing w:after="312" w:afterLines="100"/>
        <w:jc w:val="center"/>
        <w:rPr>
          <w:rFonts w:ascii="宋体" w:hAnsi="宋体" w:eastAsia="宋体"/>
          <w:b/>
          <w:bCs/>
          <w:sz w:val="32"/>
          <w:szCs w:val="32"/>
        </w:rPr>
      </w:pPr>
      <w:r>
        <w:rPr>
          <w:rFonts w:hint="eastAsia" w:ascii="宋体" w:hAnsi="宋体" w:eastAsia="宋体"/>
          <w:b/>
          <w:bCs/>
          <w:sz w:val="32"/>
          <w:szCs w:val="32"/>
        </w:rPr>
        <w:t>中途离场人员工资结算单</w:t>
      </w:r>
    </w:p>
    <w:tbl>
      <w:tblPr>
        <w:tblStyle w:val="7"/>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3037"/>
        <w:gridCol w:w="1499"/>
        <w:gridCol w:w="2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13" w:type="dxa"/>
            <w:vAlign w:val="center"/>
          </w:tcPr>
          <w:p>
            <w:pPr>
              <w:jc w:val="center"/>
              <w:rPr>
                <w:rFonts w:ascii="宋体" w:hAnsi="宋体" w:eastAsia="宋体"/>
                <w:sz w:val="24"/>
                <w:szCs w:val="24"/>
              </w:rPr>
            </w:pPr>
            <w:r>
              <w:rPr>
                <w:rFonts w:hint="eastAsia" w:ascii="宋体" w:hAnsi="宋体" w:eastAsia="宋体"/>
                <w:sz w:val="24"/>
                <w:szCs w:val="24"/>
              </w:rPr>
              <w:t>姓名</w:t>
            </w:r>
          </w:p>
        </w:tc>
        <w:tc>
          <w:tcPr>
            <w:tcW w:w="3037" w:type="dxa"/>
            <w:vAlign w:val="center"/>
          </w:tcPr>
          <w:p>
            <w:pPr>
              <w:jc w:val="center"/>
              <w:rPr>
                <w:rFonts w:ascii="宋体" w:hAnsi="宋体" w:eastAsia="宋体"/>
                <w:sz w:val="24"/>
                <w:szCs w:val="24"/>
              </w:rPr>
            </w:pPr>
          </w:p>
        </w:tc>
        <w:tc>
          <w:tcPr>
            <w:tcW w:w="1499" w:type="dxa"/>
            <w:vAlign w:val="center"/>
          </w:tcPr>
          <w:p>
            <w:pPr>
              <w:jc w:val="center"/>
              <w:rPr>
                <w:rFonts w:ascii="宋体" w:hAnsi="宋体" w:eastAsia="宋体"/>
                <w:sz w:val="24"/>
                <w:szCs w:val="24"/>
              </w:rPr>
            </w:pPr>
            <w:r>
              <w:rPr>
                <w:rFonts w:hint="eastAsia" w:ascii="宋体" w:hAnsi="宋体" w:eastAsia="宋体"/>
                <w:sz w:val="24"/>
                <w:szCs w:val="24"/>
              </w:rPr>
              <w:t>工种</w:t>
            </w:r>
          </w:p>
        </w:tc>
        <w:tc>
          <w:tcPr>
            <w:tcW w:w="2347" w:type="dxa"/>
            <w:vAlign w:val="center"/>
          </w:tcPr>
          <w:p>
            <w:pPr>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13" w:type="dxa"/>
            <w:vAlign w:val="center"/>
          </w:tcPr>
          <w:p>
            <w:pPr>
              <w:jc w:val="center"/>
              <w:rPr>
                <w:rFonts w:ascii="宋体" w:hAnsi="宋体" w:eastAsia="宋体"/>
                <w:sz w:val="24"/>
                <w:szCs w:val="24"/>
              </w:rPr>
            </w:pPr>
            <w:r>
              <w:rPr>
                <w:rFonts w:hint="eastAsia" w:ascii="宋体" w:hAnsi="宋体" w:eastAsia="宋体"/>
                <w:sz w:val="24"/>
                <w:szCs w:val="24"/>
              </w:rPr>
              <w:t>身份证号</w:t>
            </w:r>
          </w:p>
        </w:tc>
        <w:tc>
          <w:tcPr>
            <w:tcW w:w="3037" w:type="dxa"/>
            <w:vAlign w:val="center"/>
          </w:tcPr>
          <w:p>
            <w:pPr>
              <w:jc w:val="center"/>
              <w:rPr>
                <w:rFonts w:ascii="宋体" w:hAnsi="宋体" w:eastAsia="宋体"/>
                <w:sz w:val="24"/>
                <w:szCs w:val="24"/>
              </w:rPr>
            </w:pPr>
          </w:p>
        </w:tc>
        <w:tc>
          <w:tcPr>
            <w:tcW w:w="1499" w:type="dxa"/>
            <w:vAlign w:val="center"/>
          </w:tcPr>
          <w:p>
            <w:pPr>
              <w:jc w:val="center"/>
              <w:rPr>
                <w:rFonts w:ascii="宋体" w:hAnsi="宋体" w:eastAsia="宋体"/>
                <w:sz w:val="24"/>
                <w:szCs w:val="24"/>
              </w:rPr>
            </w:pPr>
            <w:r>
              <w:rPr>
                <w:rFonts w:hint="eastAsia" w:ascii="宋体" w:hAnsi="宋体" w:eastAsia="宋体"/>
                <w:sz w:val="24"/>
                <w:szCs w:val="24"/>
              </w:rPr>
              <w:t>联系方式</w:t>
            </w:r>
          </w:p>
        </w:tc>
        <w:tc>
          <w:tcPr>
            <w:tcW w:w="2347" w:type="dxa"/>
            <w:vAlign w:val="center"/>
          </w:tcPr>
          <w:p>
            <w:pPr>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gridSpan w:val="4"/>
          </w:tcPr>
          <w:p>
            <w:pPr>
              <w:spacing w:line="360" w:lineRule="auto"/>
              <w:ind w:firstLine="480" w:firstLineChars="200"/>
              <w:rPr>
                <w:rFonts w:ascii="宋体" w:hAnsi="宋体" w:eastAsia="宋体"/>
                <w:sz w:val="24"/>
                <w:szCs w:val="24"/>
              </w:rPr>
            </w:pPr>
            <w:r>
              <w:rPr>
                <w:rFonts w:hint="eastAsia" w:ascii="宋体" w:hAnsi="宋体" w:eastAsia="宋体"/>
                <w:sz w:val="24"/>
                <w:szCs w:val="24"/>
              </w:rPr>
              <w:t>因本人自身原因（所做工程完工等），经协商一致，本人自愿离开工地，并解除劳动关系。</w:t>
            </w:r>
          </w:p>
          <w:p>
            <w:pPr>
              <w:spacing w:line="360" w:lineRule="auto"/>
              <w:ind w:firstLine="480" w:firstLineChars="200"/>
              <w:rPr>
                <w:rFonts w:ascii="宋体" w:hAnsi="宋体" w:eastAsia="宋体"/>
                <w:sz w:val="24"/>
                <w:szCs w:val="24"/>
              </w:rPr>
            </w:pPr>
            <w:r>
              <w:rPr>
                <w:rFonts w:hint="eastAsia" w:ascii="宋体" w:hAnsi="宋体" w:eastAsia="宋体"/>
                <w:sz w:val="24"/>
                <w:szCs w:val="24"/>
              </w:rPr>
              <w:t>经核算，尚需总包代发支付工资</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hint="eastAsia" w:ascii="宋体" w:hAnsi="宋体" w:eastAsia="宋体"/>
                <w:sz w:val="24"/>
                <w:szCs w:val="24"/>
              </w:rPr>
              <w:t>元，大写为</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hint="eastAsia" w:ascii="宋体" w:hAnsi="宋体" w:eastAsia="宋体"/>
                <w:sz w:val="24"/>
                <w:szCs w:val="24"/>
                <w:u w:val="single"/>
              </w:rPr>
              <w:t>，</w:t>
            </w:r>
            <w:r>
              <w:rPr>
                <w:rFonts w:hint="eastAsia" w:ascii="宋体" w:hAnsi="宋体" w:eastAsia="宋体"/>
                <w:sz w:val="24"/>
                <w:szCs w:val="24"/>
              </w:rPr>
              <w:t>须在</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ascii="宋体" w:hAnsi="宋体" w:eastAsia="宋体"/>
                <w:sz w:val="24"/>
                <w:szCs w:val="24"/>
              </w:rPr>
              <w:t xml:space="preserve"> </w:t>
            </w:r>
            <w:r>
              <w:rPr>
                <w:rFonts w:hint="eastAsia" w:ascii="宋体" w:hAnsi="宋体" w:eastAsia="宋体"/>
                <w:sz w:val="24"/>
                <w:szCs w:val="24"/>
              </w:rPr>
              <w:t>年</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hint="eastAsia" w:ascii="宋体" w:hAnsi="宋体" w:eastAsia="宋体"/>
                <w:sz w:val="24"/>
                <w:szCs w:val="24"/>
              </w:rPr>
              <w:t>月</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hint="eastAsia" w:ascii="宋体" w:hAnsi="宋体" w:eastAsia="宋体"/>
                <w:sz w:val="24"/>
                <w:szCs w:val="24"/>
              </w:rPr>
              <w:t>日前，通过农民工专用账户发放至离场人员本人银行卡中。</w:t>
            </w:r>
          </w:p>
          <w:p>
            <w:pPr>
              <w:spacing w:line="360" w:lineRule="auto"/>
              <w:ind w:firstLine="480" w:firstLineChars="200"/>
              <w:rPr>
                <w:rFonts w:ascii="宋体" w:hAnsi="宋体" w:eastAsia="宋体"/>
                <w:sz w:val="24"/>
                <w:szCs w:val="24"/>
              </w:rPr>
            </w:pPr>
          </w:p>
          <w:p>
            <w:pPr>
              <w:spacing w:line="360" w:lineRule="auto"/>
              <w:ind w:firstLine="480" w:firstLineChars="200"/>
              <w:rPr>
                <w:rFonts w:ascii="宋体" w:hAnsi="宋体" w:eastAsia="宋体"/>
                <w:sz w:val="24"/>
                <w:szCs w:val="24"/>
              </w:rPr>
            </w:pPr>
            <w:r>
              <w:rPr>
                <w:rFonts w:hint="eastAsia" w:ascii="宋体" w:hAnsi="宋体" w:eastAsia="宋体"/>
                <w:sz w:val="24"/>
                <w:szCs w:val="24"/>
              </w:rPr>
              <w:t>离场人员签字确认：（按手印）</w:t>
            </w:r>
          </w:p>
          <w:p>
            <w:pPr>
              <w:spacing w:line="360" w:lineRule="auto"/>
              <w:rPr>
                <w:rFonts w:ascii="宋体" w:hAnsi="宋体" w:eastAsia="宋体"/>
                <w:sz w:val="24"/>
                <w:szCs w:val="24"/>
              </w:rPr>
            </w:pPr>
          </w:p>
          <w:p>
            <w:pPr>
              <w:spacing w:line="360" w:lineRule="auto"/>
              <w:rPr>
                <w:rFonts w:ascii="宋体" w:hAnsi="宋体" w:eastAsia="宋体"/>
                <w:sz w:val="24"/>
                <w:szCs w:val="24"/>
              </w:rPr>
            </w:pPr>
            <w:r>
              <w:rPr>
                <w:rFonts w:hint="eastAsia" w:ascii="宋体" w:hAnsi="宋体" w:eastAsia="宋体"/>
                <w:sz w:val="24"/>
                <w:szCs w:val="24"/>
              </w:rPr>
              <w:t>日期：</w:t>
            </w:r>
          </w:p>
          <w:p>
            <w:pP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gridSpan w:val="4"/>
          </w:tcPr>
          <w:p>
            <w:pPr>
              <w:spacing w:line="360" w:lineRule="auto"/>
              <w:rPr>
                <w:rFonts w:ascii="宋体" w:hAnsi="宋体" w:eastAsia="宋体"/>
                <w:sz w:val="24"/>
                <w:szCs w:val="24"/>
              </w:rPr>
            </w:pPr>
            <w:r>
              <w:rPr>
                <w:rFonts w:hint="eastAsia" w:ascii="宋体" w:hAnsi="宋体" w:eastAsia="宋体"/>
                <w:sz w:val="24"/>
                <w:szCs w:val="24"/>
              </w:rPr>
              <w:t>班组长签字确认：</w:t>
            </w:r>
          </w:p>
          <w:p>
            <w:pPr>
              <w:spacing w:line="360" w:lineRule="auto"/>
              <w:rPr>
                <w:rFonts w:ascii="宋体" w:hAnsi="宋体" w:eastAsia="宋体"/>
                <w:sz w:val="24"/>
                <w:szCs w:val="24"/>
              </w:rPr>
            </w:pPr>
          </w:p>
          <w:p>
            <w:pPr>
              <w:spacing w:line="360" w:lineRule="auto"/>
              <w:rPr>
                <w:rFonts w:ascii="宋体" w:hAnsi="宋体" w:eastAsia="宋体"/>
                <w:sz w:val="24"/>
                <w:szCs w:val="24"/>
              </w:rPr>
            </w:pPr>
            <w:r>
              <w:rPr>
                <w:rFonts w:hint="eastAsia" w:ascii="宋体" w:hAnsi="宋体" w:eastAsia="宋体"/>
                <w:sz w:val="24"/>
                <w:szCs w:val="24"/>
              </w:rPr>
              <w:t>日期：</w:t>
            </w:r>
          </w:p>
          <w:p>
            <w:pP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gridSpan w:val="4"/>
          </w:tcPr>
          <w:p>
            <w:pPr>
              <w:spacing w:line="360" w:lineRule="auto"/>
              <w:rPr>
                <w:rFonts w:ascii="宋体" w:hAnsi="宋体" w:eastAsia="宋体"/>
                <w:sz w:val="24"/>
                <w:szCs w:val="24"/>
              </w:rPr>
            </w:pPr>
            <w:r>
              <w:rPr>
                <w:rFonts w:hint="eastAsia" w:ascii="宋体" w:hAnsi="宋体" w:eastAsia="宋体"/>
                <w:sz w:val="24"/>
                <w:szCs w:val="24"/>
              </w:rPr>
              <w:t>劳务公司负责人签字确认：</w:t>
            </w:r>
            <w:r>
              <w:rPr>
                <w:rFonts w:ascii="宋体" w:hAnsi="宋体" w:eastAsia="宋体"/>
                <w:sz w:val="24"/>
                <w:szCs w:val="24"/>
              </w:rPr>
              <w:t xml:space="preserve"> </w:t>
            </w:r>
          </w:p>
          <w:p>
            <w:pPr>
              <w:spacing w:line="360" w:lineRule="auto"/>
              <w:rPr>
                <w:rFonts w:ascii="宋体" w:hAnsi="宋体" w:eastAsia="宋体"/>
                <w:sz w:val="24"/>
                <w:szCs w:val="24"/>
              </w:rPr>
            </w:pPr>
          </w:p>
          <w:p>
            <w:pPr>
              <w:spacing w:line="360" w:lineRule="auto"/>
              <w:rPr>
                <w:rFonts w:ascii="宋体" w:hAnsi="宋体" w:eastAsia="宋体"/>
                <w:sz w:val="24"/>
                <w:szCs w:val="24"/>
              </w:rPr>
            </w:pPr>
            <w:r>
              <w:rPr>
                <w:rFonts w:hint="eastAsia" w:ascii="宋体" w:hAnsi="宋体" w:eastAsia="宋体"/>
                <w:sz w:val="24"/>
                <w:szCs w:val="24"/>
              </w:rPr>
              <w:t>日期：</w:t>
            </w:r>
          </w:p>
          <w:p>
            <w:pP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gridSpan w:val="4"/>
          </w:tcPr>
          <w:p>
            <w:pPr>
              <w:spacing w:line="360" w:lineRule="auto"/>
              <w:rPr>
                <w:rFonts w:ascii="宋体" w:hAnsi="宋体" w:eastAsia="宋体"/>
                <w:sz w:val="24"/>
                <w:szCs w:val="24"/>
              </w:rPr>
            </w:pPr>
            <w:r>
              <w:rPr>
                <w:rFonts w:hint="eastAsia" w:ascii="宋体" w:hAnsi="宋体" w:eastAsia="宋体"/>
                <w:sz w:val="24"/>
                <w:szCs w:val="24"/>
              </w:rPr>
              <w:t>工区劳资专员签字确认：</w:t>
            </w:r>
          </w:p>
          <w:p>
            <w:pPr>
              <w:spacing w:line="360" w:lineRule="auto"/>
              <w:rPr>
                <w:rFonts w:ascii="宋体" w:hAnsi="宋体" w:eastAsia="宋体"/>
                <w:sz w:val="24"/>
                <w:szCs w:val="24"/>
              </w:rPr>
            </w:pPr>
          </w:p>
          <w:p>
            <w:pPr>
              <w:spacing w:line="360" w:lineRule="auto"/>
              <w:rPr>
                <w:rFonts w:ascii="宋体" w:hAnsi="宋体" w:eastAsia="宋体"/>
                <w:sz w:val="24"/>
                <w:szCs w:val="24"/>
              </w:rPr>
            </w:pPr>
            <w:r>
              <w:rPr>
                <w:rFonts w:hint="eastAsia" w:ascii="宋体" w:hAnsi="宋体" w:eastAsia="宋体"/>
                <w:sz w:val="24"/>
                <w:szCs w:val="24"/>
              </w:rPr>
              <w:t>日期</w:t>
            </w:r>
          </w:p>
          <w:p>
            <w:pPr>
              <w:rPr>
                <w:rFonts w:ascii="宋体" w:hAnsi="宋体" w:eastAsia="宋体"/>
                <w:sz w:val="24"/>
                <w:szCs w:val="24"/>
              </w:rPr>
            </w:pPr>
          </w:p>
        </w:tc>
      </w:tr>
    </w:tbl>
    <w:p>
      <w:pPr>
        <w:spacing w:line="560" w:lineRule="atLeast"/>
        <w:jc w:val="left"/>
        <w:rPr>
          <w:rFonts w:ascii="宋体" w:hAnsi="宋体" w:eastAsia="宋体" w:cs="仿宋_GB2312"/>
          <w:sz w:val="24"/>
          <w:szCs w:val="24"/>
        </w:rPr>
      </w:pPr>
    </w:p>
    <w:p>
      <w:pPr>
        <w:widowControl/>
        <w:jc w:val="left"/>
        <w:rPr>
          <w:rFonts w:ascii="宋体" w:hAnsi="宋体" w:eastAsia="宋体" w:cs="仿宋_GB2312"/>
          <w:sz w:val="24"/>
          <w:szCs w:val="24"/>
        </w:rPr>
      </w:pPr>
      <w:r>
        <w:rPr>
          <w:rFonts w:ascii="宋体" w:hAnsi="宋体" w:eastAsia="宋体" w:cs="仿宋_GB2312"/>
          <w:sz w:val="24"/>
          <w:szCs w:val="24"/>
        </w:rPr>
        <w:br w:type="page"/>
      </w:r>
    </w:p>
    <w:p>
      <w:pPr>
        <w:spacing w:line="560" w:lineRule="atLeast"/>
        <w:jc w:val="left"/>
        <w:rPr>
          <w:rFonts w:ascii="宋体" w:hAnsi="宋体" w:eastAsia="宋体" w:cs="仿宋_GB2312"/>
          <w:sz w:val="24"/>
          <w:szCs w:val="24"/>
        </w:rPr>
      </w:pPr>
      <w:r>
        <w:rPr>
          <w:rFonts w:hint="eastAsia" w:ascii="宋体" w:hAnsi="宋体" w:eastAsia="宋体" w:cs="仿宋_GB2312"/>
          <w:sz w:val="24"/>
          <w:szCs w:val="24"/>
        </w:rPr>
        <w:t>附件八-</w:t>
      </w:r>
      <w:r>
        <w:rPr>
          <w:rFonts w:ascii="宋体" w:hAnsi="宋体" w:eastAsia="宋体" w:cs="仿宋_GB2312"/>
          <w:sz w:val="24"/>
          <w:szCs w:val="24"/>
        </w:rPr>
        <w:t>2</w:t>
      </w:r>
      <w:r>
        <w:rPr>
          <w:rFonts w:hint="eastAsia" w:ascii="宋体" w:hAnsi="宋体" w:eastAsia="宋体" w:cs="仿宋_GB2312"/>
          <w:sz w:val="24"/>
          <w:szCs w:val="24"/>
        </w:rPr>
        <w:t>：结清承诺书</w:t>
      </w:r>
    </w:p>
    <w:p>
      <w:pPr>
        <w:spacing w:before="312" w:beforeLines="100" w:after="312" w:afterLines="100"/>
        <w:jc w:val="center"/>
        <w:rPr>
          <w:rFonts w:ascii="黑体" w:hAnsi="黑体" w:eastAsia="黑体"/>
          <w:sz w:val="44"/>
          <w:szCs w:val="44"/>
        </w:rPr>
      </w:pPr>
      <w:r>
        <w:rPr>
          <w:rFonts w:hint="eastAsia" w:ascii="黑体" w:hAnsi="黑体" w:eastAsia="黑体"/>
          <w:sz w:val="44"/>
          <w:szCs w:val="44"/>
        </w:rPr>
        <w:t>退场结清确认书</w:t>
      </w:r>
    </w:p>
    <w:p>
      <w:pPr>
        <w:ind w:firstLine="560" w:firstLineChars="200"/>
        <w:rPr>
          <w:rFonts w:ascii="宋体" w:hAnsi="宋体" w:eastAsia="宋体"/>
          <w:sz w:val="28"/>
          <w:szCs w:val="28"/>
        </w:rPr>
      </w:pPr>
      <w:r>
        <w:rPr>
          <w:rFonts w:hint="eastAsia" w:ascii="宋体" w:hAnsi="宋体" w:eastAsia="宋体"/>
          <w:sz w:val="28"/>
          <w:szCs w:val="28"/>
        </w:rPr>
        <w:t>本人</w:t>
      </w:r>
      <w:r>
        <w:rPr>
          <w:rFonts w:hint="eastAsia" w:ascii="宋体" w:hAnsi="宋体" w:eastAsia="宋体"/>
          <w:sz w:val="28"/>
          <w:szCs w:val="28"/>
          <w:u w:val="single"/>
        </w:rPr>
        <w:t xml:space="preserve"> </w:t>
      </w:r>
      <w:r>
        <w:rPr>
          <w:rFonts w:ascii="宋体" w:hAnsi="宋体" w:eastAsia="宋体"/>
          <w:sz w:val="28"/>
          <w:szCs w:val="28"/>
          <w:u w:val="single"/>
        </w:rPr>
        <w:t xml:space="preserve">       </w:t>
      </w:r>
      <w:r>
        <w:rPr>
          <w:rFonts w:hint="eastAsia" w:ascii="宋体" w:hAnsi="宋体" w:eastAsia="宋体"/>
          <w:sz w:val="28"/>
          <w:szCs w:val="28"/>
        </w:rPr>
        <w:t>（身份证号</w:t>
      </w:r>
      <w:r>
        <w:rPr>
          <w:rFonts w:ascii="宋体" w:hAnsi="宋体" w:eastAsia="宋体"/>
          <w:sz w:val="28"/>
          <w:szCs w:val="28"/>
          <w:u w:val="single"/>
        </w:rPr>
        <w:t xml:space="preserve">                  </w:t>
      </w:r>
      <w:r>
        <w:rPr>
          <w:rFonts w:ascii="宋体" w:hAnsi="宋体" w:eastAsia="宋体"/>
          <w:sz w:val="28"/>
          <w:szCs w:val="28"/>
        </w:rPr>
        <w:t>,</w:t>
      </w:r>
      <w:r>
        <w:rPr>
          <w:rFonts w:hint="eastAsia" w:ascii="宋体" w:hAnsi="宋体" w:eastAsia="宋体"/>
          <w:sz w:val="28"/>
          <w:szCs w:val="28"/>
        </w:rPr>
        <w:t>电话</w:t>
      </w:r>
      <w:r>
        <w:rPr>
          <w:rFonts w:ascii="宋体" w:hAnsi="宋体" w:eastAsia="宋体"/>
          <w:sz w:val="28"/>
          <w:szCs w:val="28"/>
          <w:u w:val="single"/>
        </w:rPr>
        <w:t xml:space="preserve">                </w:t>
      </w:r>
      <w:r>
        <w:rPr>
          <w:rFonts w:hint="eastAsia" w:ascii="宋体" w:hAnsi="宋体" w:eastAsia="宋体"/>
          <w:sz w:val="28"/>
          <w:szCs w:val="28"/>
        </w:rPr>
        <w:t xml:space="preserve">），系 </w:t>
      </w:r>
      <w:r>
        <w:rPr>
          <w:rFonts w:ascii="宋体" w:hAnsi="宋体" w:eastAsia="宋体"/>
          <w:sz w:val="28"/>
          <w:szCs w:val="28"/>
          <w:u w:val="single"/>
        </w:rPr>
        <w:t xml:space="preserve">      </w:t>
      </w:r>
      <w:r>
        <w:rPr>
          <w:rFonts w:hint="eastAsia" w:ascii="宋体" w:hAnsi="宋体" w:eastAsia="宋体"/>
          <w:sz w:val="28"/>
          <w:szCs w:val="28"/>
          <w:u w:val="single"/>
        </w:rPr>
        <w:t>（劳动公司）</w:t>
      </w:r>
      <w:r>
        <w:rPr>
          <w:rFonts w:ascii="宋体" w:hAnsi="宋体" w:eastAsia="宋体"/>
          <w:sz w:val="28"/>
          <w:szCs w:val="28"/>
          <w:u w:val="single"/>
        </w:rPr>
        <w:t xml:space="preserve">             </w:t>
      </w:r>
      <w:r>
        <w:rPr>
          <w:rFonts w:hint="eastAsia" w:ascii="宋体" w:hAnsi="宋体" w:eastAsia="宋体"/>
          <w:sz w:val="28"/>
          <w:szCs w:val="28"/>
        </w:rPr>
        <w:t>派在台州市域铁路S1线一期土建工程专业分包</w:t>
      </w:r>
      <w:r>
        <w:rPr>
          <w:rFonts w:ascii="宋体" w:hAnsi="宋体" w:eastAsia="宋体"/>
          <w:sz w:val="28"/>
          <w:szCs w:val="28"/>
          <w:u w:val="single"/>
        </w:rPr>
        <w:t xml:space="preserve">   </w:t>
      </w:r>
      <w:r>
        <w:rPr>
          <w:rFonts w:hint="eastAsia" w:ascii="宋体" w:hAnsi="宋体" w:eastAsia="宋体"/>
          <w:sz w:val="28"/>
          <w:szCs w:val="28"/>
        </w:rPr>
        <w:t>工区项目的</w:t>
      </w:r>
      <w:r>
        <w:rPr>
          <w:rFonts w:hint="eastAsia" w:ascii="宋体" w:hAnsi="宋体" w:eastAsia="宋体"/>
          <w:sz w:val="28"/>
          <w:szCs w:val="28"/>
          <w:u w:val="single"/>
        </w:rPr>
        <w:t xml:space="preserve"> </w:t>
      </w:r>
      <w:r>
        <w:rPr>
          <w:rFonts w:ascii="宋体" w:hAnsi="宋体" w:eastAsia="宋体"/>
          <w:sz w:val="28"/>
          <w:szCs w:val="28"/>
          <w:u w:val="single"/>
        </w:rPr>
        <w:t xml:space="preserve">     </w:t>
      </w:r>
      <w:r>
        <w:rPr>
          <w:rFonts w:hint="eastAsia" w:ascii="宋体" w:hAnsi="宋体" w:eastAsia="宋体"/>
          <w:sz w:val="28"/>
          <w:szCs w:val="28"/>
        </w:rPr>
        <w:t>班组工人，从事</w:t>
      </w:r>
      <w:r>
        <w:rPr>
          <w:rFonts w:hint="eastAsia" w:ascii="宋体" w:hAnsi="宋体" w:eastAsia="宋体"/>
          <w:sz w:val="28"/>
          <w:szCs w:val="28"/>
          <w:u w:val="single"/>
        </w:rPr>
        <w:t xml:space="preserve"> </w:t>
      </w:r>
      <w:r>
        <w:rPr>
          <w:rFonts w:ascii="宋体" w:hAnsi="宋体" w:eastAsia="宋体"/>
          <w:sz w:val="28"/>
          <w:szCs w:val="28"/>
          <w:u w:val="single"/>
        </w:rPr>
        <w:t xml:space="preserve">     </w:t>
      </w:r>
      <w:r>
        <w:rPr>
          <w:rFonts w:hint="eastAsia" w:ascii="宋体" w:hAnsi="宋体" w:eastAsia="宋体"/>
          <w:sz w:val="28"/>
          <w:szCs w:val="28"/>
        </w:rPr>
        <w:t>工作。本人于</w:t>
      </w:r>
      <w:r>
        <w:rPr>
          <w:rFonts w:ascii="宋体" w:hAnsi="宋体" w:eastAsia="宋体"/>
          <w:sz w:val="28"/>
          <w:szCs w:val="28"/>
          <w:u w:val="single"/>
        </w:rPr>
        <w:t xml:space="preserve">    </w:t>
      </w:r>
      <w:r>
        <w:rPr>
          <w:rFonts w:hint="eastAsia" w:ascii="宋体" w:hAnsi="宋体" w:eastAsia="宋体"/>
          <w:sz w:val="28"/>
          <w:szCs w:val="28"/>
        </w:rPr>
        <w:t>年</w:t>
      </w:r>
      <w:r>
        <w:rPr>
          <w:rFonts w:ascii="宋体" w:hAnsi="宋体" w:eastAsia="宋体"/>
          <w:sz w:val="28"/>
          <w:szCs w:val="28"/>
          <w:u w:val="single"/>
        </w:rPr>
        <w:t xml:space="preserve">   </w:t>
      </w:r>
      <w:r>
        <w:rPr>
          <w:rFonts w:hint="eastAsia" w:ascii="宋体" w:hAnsi="宋体" w:eastAsia="宋体"/>
          <w:sz w:val="28"/>
          <w:szCs w:val="28"/>
        </w:rPr>
        <w:t>月</w:t>
      </w:r>
      <w:r>
        <w:rPr>
          <w:rFonts w:ascii="宋体" w:hAnsi="宋体" w:eastAsia="宋体"/>
          <w:sz w:val="28"/>
          <w:szCs w:val="28"/>
          <w:u w:val="single"/>
        </w:rPr>
        <w:t xml:space="preserve">   </w:t>
      </w:r>
      <w:r>
        <w:rPr>
          <w:rFonts w:hint="eastAsia" w:ascii="宋体" w:hAnsi="宋体" w:eastAsia="宋体"/>
          <w:sz w:val="28"/>
          <w:szCs w:val="28"/>
        </w:rPr>
        <w:t>日进场，</w:t>
      </w:r>
      <w:r>
        <w:rPr>
          <w:rFonts w:ascii="宋体" w:hAnsi="宋体" w:eastAsia="宋体"/>
          <w:sz w:val="28"/>
          <w:szCs w:val="28"/>
          <w:u w:val="single"/>
        </w:rPr>
        <w:t xml:space="preserve">  </w:t>
      </w:r>
      <w:r>
        <w:rPr>
          <w:rFonts w:hint="eastAsia" w:ascii="宋体" w:hAnsi="宋体" w:eastAsia="宋体"/>
          <w:sz w:val="28"/>
          <w:szCs w:val="28"/>
        </w:rPr>
        <w:t>年</w:t>
      </w:r>
      <w:r>
        <w:rPr>
          <w:rFonts w:ascii="宋体" w:hAnsi="宋体" w:eastAsia="宋体"/>
          <w:sz w:val="28"/>
          <w:szCs w:val="28"/>
          <w:u w:val="single"/>
        </w:rPr>
        <w:t xml:space="preserve"> </w:t>
      </w:r>
      <w:r>
        <w:rPr>
          <w:rFonts w:hint="eastAsia" w:ascii="宋体" w:hAnsi="宋体" w:eastAsia="宋体"/>
          <w:sz w:val="28"/>
          <w:szCs w:val="28"/>
        </w:rPr>
        <w:t xml:space="preserve">月 </w:t>
      </w:r>
      <w:r>
        <w:rPr>
          <w:rFonts w:ascii="宋体" w:hAnsi="宋体" w:eastAsia="宋体"/>
          <w:sz w:val="28"/>
          <w:szCs w:val="28"/>
        </w:rPr>
        <w:t xml:space="preserve">   </w:t>
      </w:r>
      <w:r>
        <w:rPr>
          <w:rFonts w:ascii="宋体" w:hAnsi="宋体" w:eastAsia="宋体"/>
          <w:sz w:val="28"/>
          <w:szCs w:val="28"/>
          <w:u w:val="single"/>
        </w:rPr>
        <w:t xml:space="preserve">  X</w:t>
      </w:r>
      <w:r>
        <w:rPr>
          <w:rFonts w:hint="eastAsia" w:ascii="宋体" w:hAnsi="宋体" w:eastAsia="宋体"/>
          <w:sz w:val="28"/>
          <w:szCs w:val="28"/>
        </w:rPr>
        <w:t>日自愿退场。我承诺：至本人退场时，所有工资已结清，无拖欠，并于</w:t>
      </w:r>
      <w:r>
        <w:rPr>
          <w:rFonts w:ascii="宋体" w:hAnsi="宋体" w:eastAsia="宋体"/>
          <w:sz w:val="28"/>
          <w:szCs w:val="28"/>
          <w:u w:val="single"/>
        </w:rPr>
        <w:t xml:space="preserve">  </w:t>
      </w:r>
      <w:r>
        <w:rPr>
          <w:rFonts w:hint="eastAsia" w:ascii="宋体" w:hAnsi="宋体" w:eastAsia="宋体"/>
          <w:sz w:val="28"/>
          <w:szCs w:val="28"/>
        </w:rPr>
        <w:t>年</w:t>
      </w:r>
      <w:r>
        <w:rPr>
          <w:rFonts w:ascii="宋体" w:hAnsi="宋体" w:eastAsia="宋体"/>
          <w:sz w:val="28"/>
          <w:szCs w:val="28"/>
          <w:u w:val="single"/>
        </w:rPr>
        <w:t xml:space="preserve">  </w:t>
      </w:r>
      <w:r>
        <w:rPr>
          <w:rFonts w:hint="eastAsia" w:ascii="宋体" w:hAnsi="宋体" w:eastAsia="宋体"/>
          <w:sz w:val="28"/>
          <w:szCs w:val="28"/>
        </w:rPr>
        <w:t>月</w:t>
      </w:r>
      <w:r>
        <w:rPr>
          <w:rFonts w:ascii="宋体" w:hAnsi="宋体" w:eastAsia="宋体"/>
          <w:sz w:val="28"/>
          <w:szCs w:val="28"/>
          <w:u w:val="single"/>
        </w:rPr>
        <w:t xml:space="preserve">  </w:t>
      </w:r>
      <w:r>
        <w:rPr>
          <w:rFonts w:hint="eastAsia" w:ascii="宋体" w:hAnsi="宋体" w:eastAsia="宋体"/>
          <w:sz w:val="28"/>
          <w:szCs w:val="28"/>
        </w:rPr>
        <w:t>日和</w:t>
      </w:r>
      <w:r>
        <w:rPr>
          <w:rFonts w:ascii="宋体" w:hAnsi="宋体" w:eastAsia="宋体"/>
          <w:sz w:val="28"/>
          <w:szCs w:val="28"/>
          <w:u w:val="single"/>
        </w:rPr>
        <w:t xml:space="preserve">              </w:t>
      </w:r>
      <w:r>
        <w:rPr>
          <w:rFonts w:hint="eastAsia" w:ascii="宋体" w:hAnsi="宋体" w:eastAsia="宋体"/>
          <w:sz w:val="28"/>
          <w:szCs w:val="28"/>
        </w:rPr>
        <w:t>公司解除劳动关系，无债权债务关系。本人绝不以拖欠工资为由聚众闹事或上访，若有上述行为，可依法追究本人相关责任。</w:t>
      </w:r>
    </w:p>
    <w:p>
      <w:pPr>
        <w:ind w:firstLine="560" w:firstLineChars="200"/>
        <w:rPr>
          <w:rFonts w:ascii="宋体" w:hAnsi="宋体" w:eastAsia="宋体"/>
          <w:sz w:val="28"/>
          <w:szCs w:val="28"/>
        </w:rPr>
      </w:pPr>
      <w:r>
        <w:rPr>
          <w:rFonts w:hint="eastAsia" w:ascii="宋体" w:hAnsi="宋体" w:eastAsia="宋体"/>
          <w:sz w:val="28"/>
          <w:szCs w:val="28"/>
        </w:rPr>
        <w:t>特此承诺！</w:t>
      </w:r>
    </w:p>
    <w:p>
      <w:pPr>
        <w:ind w:firstLine="560" w:firstLineChars="200"/>
        <w:rPr>
          <w:rFonts w:ascii="宋体" w:hAnsi="宋体" w:eastAsia="宋体"/>
          <w:sz w:val="28"/>
          <w:szCs w:val="28"/>
        </w:rPr>
      </w:pPr>
    </w:p>
    <w:p>
      <w:pPr>
        <w:ind w:firstLine="560" w:firstLineChars="200"/>
        <w:rPr>
          <w:rFonts w:ascii="宋体" w:hAnsi="宋体" w:eastAsia="宋体"/>
          <w:sz w:val="28"/>
          <w:szCs w:val="28"/>
        </w:rPr>
      </w:pPr>
    </w:p>
    <w:p>
      <w:pPr>
        <w:jc w:val="left"/>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t xml:space="preserve">                       </w:t>
      </w:r>
      <w:r>
        <w:rPr>
          <w:rFonts w:hint="eastAsia" w:ascii="宋体" w:hAnsi="宋体" w:eastAsia="宋体"/>
          <w:sz w:val="28"/>
          <w:szCs w:val="28"/>
        </w:rPr>
        <w:t xml:space="preserve">承诺人：（签字按手印） </w:t>
      </w:r>
      <w:r>
        <w:rPr>
          <w:rFonts w:ascii="宋体" w:hAnsi="宋体" w:eastAsia="宋体"/>
          <w:sz w:val="28"/>
          <w:szCs w:val="28"/>
        </w:rPr>
        <w:t xml:space="preserve"> </w:t>
      </w:r>
    </w:p>
    <w:p>
      <w:pPr>
        <w:jc w:val="left"/>
        <w:rPr>
          <w:rFonts w:ascii="宋体" w:hAnsi="宋体" w:eastAsia="宋体"/>
          <w:sz w:val="28"/>
          <w:szCs w:val="28"/>
        </w:rPr>
      </w:pPr>
      <w:r>
        <w:rPr>
          <w:rFonts w:hint="eastAsia" w:ascii="宋体" w:hAnsi="宋体" w:eastAsia="宋体"/>
          <w:sz w:val="28"/>
          <w:szCs w:val="28"/>
        </w:rPr>
        <w:t xml:space="preserve"> </w:t>
      </w:r>
    </w:p>
    <w:p>
      <w:pPr>
        <w:ind w:firstLine="2800" w:firstLineChars="1000"/>
        <w:jc w:val="left"/>
        <w:rPr>
          <w:rFonts w:ascii="宋体" w:hAnsi="宋体" w:eastAsia="宋体"/>
          <w:sz w:val="28"/>
          <w:szCs w:val="28"/>
        </w:rPr>
      </w:pPr>
      <w:r>
        <w:rPr>
          <w:rFonts w:hint="eastAsia" w:ascii="宋体" w:hAnsi="宋体" w:eastAsia="宋体"/>
          <w:sz w:val="28"/>
          <w:szCs w:val="28"/>
        </w:rPr>
        <w:t>施工队负责人（签字盖章）：</w:t>
      </w:r>
    </w:p>
    <w:p>
      <w:pPr>
        <w:jc w:val="left"/>
        <w:rPr>
          <w:rFonts w:ascii="宋体" w:hAnsi="宋体" w:eastAsia="宋体"/>
          <w:sz w:val="28"/>
          <w:szCs w:val="28"/>
        </w:rPr>
      </w:pPr>
      <w:r>
        <w:rPr>
          <w:rFonts w:ascii="宋体" w:hAnsi="宋体" w:eastAsia="宋体"/>
          <w:sz w:val="28"/>
          <w:szCs w:val="28"/>
        </w:rPr>
        <w:t xml:space="preserve">                                         </w:t>
      </w:r>
    </w:p>
    <w:p>
      <w:pPr>
        <w:ind w:firstLine="5600" w:firstLineChars="2000"/>
        <w:jc w:val="left"/>
        <w:rPr>
          <w:rFonts w:ascii="宋体" w:hAnsi="宋体" w:eastAsia="宋体"/>
          <w:sz w:val="28"/>
          <w:szCs w:val="28"/>
        </w:rPr>
      </w:pPr>
      <w:r>
        <w:rPr>
          <w:rFonts w:hint="eastAsia" w:ascii="宋体" w:hAnsi="宋体" w:eastAsia="宋体"/>
          <w:sz w:val="28"/>
          <w:szCs w:val="28"/>
        </w:rPr>
        <w:t>日期：</w:t>
      </w:r>
    </w:p>
    <w:p>
      <w:pPr>
        <w:widowControl/>
        <w:jc w:val="left"/>
        <w:rPr>
          <w:rFonts w:ascii="宋体" w:hAnsi="宋体" w:eastAsia="宋体" w:cs="仿宋_GB2312"/>
          <w:sz w:val="24"/>
          <w:szCs w:val="24"/>
        </w:rPr>
      </w:pPr>
      <w:r>
        <w:rPr>
          <w:rFonts w:ascii="宋体" w:hAnsi="宋体" w:eastAsia="宋体" w:cs="仿宋_GB2312"/>
          <w:sz w:val="24"/>
          <w:szCs w:val="24"/>
        </w:rPr>
        <w:br w:type="page"/>
      </w:r>
    </w:p>
    <w:p>
      <w:pPr>
        <w:spacing w:line="560" w:lineRule="atLeast"/>
        <w:jc w:val="left"/>
        <w:rPr>
          <w:rFonts w:ascii="宋体" w:hAnsi="宋体" w:eastAsia="宋体" w:cs="仿宋_GB2312"/>
          <w:sz w:val="24"/>
          <w:szCs w:val="24"/>
        </w:rPr>
      </w:pPr>
      <w:r>
        <w:rPr>
          <w:rFonts w:hint="eastAsia" w:ascii="宋体" w:hAnsi="宋体" w:eastAsia="宋体" w:cs="仿宋_GB2312"/>
          <w:sz w:val="24"/>
          <w:szCs w:val="24"/>
        </w:rPr>
        <w:t>附件九：工资摸底调查表</w:t>
      </w:r>
    </w:p>
    <w:p>
      <w:pPr>
        <w:spacing w:before="312" w:beforeLines="100" w:after="312" w:afterLines="100"/>
        <w:jc w:val="center"/>
        <w:rPr>
          <w:rFonts w:ascii="宋体" w:hAnsi="宋体" w:eastAsia="宋体"/>
          <w:b/>
          <w:bCs/>
          <w:sz w:val="28"/>
          <w:szCs w:val="28"/>
        </w:rPr>
      </w:pPr>
      <w:r>
        <w:rPr>
          <w:rFonts w:hint="eastAsia" w:ascii="宋体" w:hAnsi="宋体" w:eastAsia="宋体"/>
          <w:b/>
          <w:bCs/>
          <w:sz w:val="28"/>
          <w:szCs w:val="28"/>
        </w:rPr>
        <w:t>工资摸底调查表</w:t>
      </w:r>
    </w:p>
    <w:tbl>
      <w:tblPr>
        <w:tblStyle w:val="7"/>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2268"/>
        <w:gridCol w:w="1691"/>
        <w:gridCol w:w="2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vAlign w:val="center"/>
          </w:tcPr>
          <w:p>
            <w:pPr>
              <w:jc w:val="center"/>
              <w:rPr>
                <w:rFonts w:ascii="宋体" w:hAnsi="宋体" w:eastAsia="宋体"/>
                <w:sz w:val="28"/>
                <w:szCs w:val="28"/>
              </w:rPr>
            </w:pPr>
            <w:r>
              <w:rPr>
                <w:rFonts w:hint="eastAsia" w:ascii="宋体" w:hAnsi="宋体" w:eastAsia="宋体"/>
                <w:sz w:val="28"/>
                <w:szCs w:val="28"/>
              </w:rPr>
              <w:t>姓名</w:t>
            </w:r>
          </w:p>
        </w:tc>
        <w:tc>
          <w:tcPr>
            <w:tcW w:w="2268" w:type="dxa"/>
            <w:vAlign w:val="center"/>
          </w:tcPr>
          <w:p>
            <w:pPr>
              <w:jc w:val="center"/>
              <w:rPr>
                <w:rFonts w:ascii="宋体" w:hAnsi="宋体" w:eastAsia="宋体"/>
                <w:sz w:val="28"/>
                <w:szCs w:val="28"/>
              </w:rPr>
            </w:pPr>
          </w:p>
        </w:tc>
        <w:tc>
          <w:tcPr>
            <w:tcW w:w="1691" w:type="dxa"/>
            <w:vAlign w:val="center"/>
          </w:tcPr>
          <w:p>
            <w:pPr>
              <w:jc w:val="center"/>
              <w:rPr>
                <w:rFonts w:ascii="宋体" w:hAnsi="宋体" w:eastAsia="宋体"/>
                <w:sz w:val="28"/>
                <w:szCs w:val="28"/>
              </w:rPr>
            </w:pPr>
            <w:r>
              <w:rPr>
                <w:rFonts w:hint="eastAsia" w:ascii="宋体" w:hAnsi="宋体" w:eastAsia="宋体"/>
                <w:sz w:val="28"/>
                <w:szCs w:val="28"/>
              </w:rPr>
              <w:t>所属班组</w:t>
            </w:r>
          </w:p>
        </w:tc>
        <w:tc>
          <w:tcPr>
            <w:tcW w:w="2074" w:type="dxa"/>
            <w:vAlign w:val="center"/>
          </w:tcPr>
          <w:p>
            <w:pPr>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vAlign w:val="center"/>
          </w:tcPr>
          <w:p>
            <w:pPr>
              <w:jc w:val="center"/>
              <w:rPr>
                <w:rFonts w:ascii="宋体" w:hAnsi="宋体" w:eastAsia="宋体"/>
                <w:sz w:val="28"/>
                <w:szCs w:val="28"/>
              </w:rPr>
            </w:pPr>
            <w:r>
              <w:rPr>
                <w:rFonts w:hint="eastAsia" w:ascii="宋体" w:hAnsi="宋体" w:eastAsia="宋体"/>
                <w:sz w:val="28"/>
                <w:szCs w:val="28"/>
              </w:rPr>
              <w:t>工种</w:t>
            </w:r>
          </w:p>
        </w:tc>
        <w:tc>
          <w:tcPr>
            <w:tcW w:w="2268" w:type="dxa"/>
            <w:vAlign w:val="center"/>
          </w:tcPr>
          <w:p>
            <w:pPr>
              <w:jc w:val="center"/>
              <w:rPr>
                <w:rFonts w:ascii="宋体" w:hAnsi="宋体" w:eastAsia="宋体"/>
                <w:sz w:val="28"/>
                <w:szCs w:val="28"/>
              </w:rPr>
            </w:pPr>
          </w:p>
        </w:tc>
        <w:tc>
          <w:tcPr>
            <w:tcW w:w="1691" w:type="dxa"/>
            <w:vAlign w:val="center"/>
          </w:tcPr>
          <w:p>
            <w:pPr>
              <w:jc w:val="center"/>
              <w:rPr>
                <w:rFonts w:ascii="宋体" w:hAnsi="宋体" w:eastAsia="宋体"/>
                <w:sz w:val="28"/>
                <w:szCs w:val="28"/>
              </w:rPr>
            </w:pPr>
            <w:r>
              <w:rPr>
                <w:rFonts w:hint="eastAsia" w:ascii="宋体" w:hAnsi="宋体" w:eastAsia="宋体"/>
                <w:sz w:val="28"/>
                <w:szCs w:val="28"/>
              </w:rPr>
              <w:t>作业工点</w:t>
            </w:r>
          </w:p>
        </w:tc>
        <w:tc>
          <w:tcPr>
            <w:tcW w:w="2074" w:type="dxa"/>
            <w:vAlign w:val="center"/>
          </w:tcPr>
          <w:p>
            <w:pPr>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vAlign w:val="center"/>
          </w:tcPr>
          <w:p>
            <w:pPr>
              <w:jc w:val="center"/>
              <w:rPr>
                <w:rFonts w:ascii="宋体" w:hAnsi="宋体" w:eastAsia="宋体"/>
                <w:sz w:val="28"/>
                <w:szCs w:val="28"/>
              </w:rPr>
            </w:pPr>
            <w:r>
              <w:rPr>
                <w:rFonts w:hint="eastAsia" w:ascii="宋体" w:hAnsi="宋体" w:eastAsia="宋体"/>
                <w:sz w:val="28"/>
                <w:szCs w:val="28"/>
              </w:rPr>
              <w:t>电话</w:t>
            </w:r>
          </w:p>
        </w:tc>
        <w:tc>
          <w:tcPr>
            <w:tcW w:w="2268" w:type="dxa"/>
            <w:vAlign w:val="center"/>
          </w:tcPr>
          <w:p>
            <w:pPr>
              <w:jc w:val="center"/>
              <w:rPr>
                <w:rFonts w:ascii="宋体" w:hAnsi="宋体" w:eastAsia="宋体"/>
                <w:sz w:val="28"/>
                <w:szCs w:val="28"/>
              </w:rPr>
            </w:pPr>
          </w:p>
        </w:tc>
        <w:tc>
          <w:tcPr>
            <w:tcW w:w="1691" w:type="dxa"/>
            <w:vAlign w:val="center"/>
          </w:tcPr>
          <w:p>
            <w:pPr>
              <w:jc w:val="center"/>
              <w:rPr>
                <w:rFonts w:ascii="宋体" w:hAnsi="宋体" w:eastAsia="宋体"/>
                <w:sz w:val="28"/>
                <w:szCs w:val="28"/>
              </w:rPr>
            </w:pPr>
            <w:r>
              <w:rPr>
                <w:rFonts w:hint="eastAsia" w:ascii="宋体" w:hAnsi="宋体" w:eastAsia="宋体"/>
                <w:sz w:val="28"/>
                <w:szCs w:val="28"/>
              </w:rPr>
              <w:t>进场时间</w:t>
            </w:r>
          </w:p>
        </w:tc>
        <w:tc>
          <w:tcPr>
            <w:tcW w:w="2074" w:type="dxa"/>
            <w:vAlign w:val="center"/>
          </w:tcPr>
          <w:p>
            <w:pPr>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vAlign w:val="center"/>
          </w:tcPr>
          <w:p>
            <w:pPr>
              <w:jc w:val="center"/>
              <w:rPr>
                <w:rFonts w:ascii="宋体" w:hAnsi="宋体" w:eastAsia="宋体"/>
                <w:sz w:val="28"/>
                <w:szCs w:val="28"/>
              </w:rPr>
            </w:pPr>
            <w:r>
              <w:rPr>
                <w:rFonts w:hint="eastAsia" w:ascii="宋体" w:hAnsi="宋体" w:eastAsia="宋体"/>
                <w:sz w:val="28"/>
                <w:szCs w:val="28"/>
              </w:rPr>
              <w:t>是否签订</w:t>
            </w:r>
          </w:p>
          <w:p>
            <w:pPr>
              <w:jc w:val="center"/>
              <w:rPr>
                <w:rFonts w:ascii="宋体" w:hAnsi="宋体" w:eastAsia="宋体"/>
                <w:sz w:val="28"/>
                <w:szCs w:val="28"/>
              </w:rPr>
            </w:pPr>
            <w:r>
              <w:rPr>
                <w:rFonts w:hint="eastAsia" w:ascii="宋体" w:hAnsi="宋体" w:eastAsia="宋体"/>
                <w:sz w:val="28"/>
                <w:szCs w:val="28"/>
              </w:rPr>
              <w:t>劳动合同</w:t>
            </w:r>
          </w:p>
        </w:tc>
        <w:tc>
          <w:tcPr>
            <w:tcW w:w="2268" w:type="dxa"/>
            <w:vAlign w:val="center"/>
          </w:tcPr>
          <w:p>
            <w:pPr>
              <w:jc w:val="center"/>
              <w:rPr>
                <w:rFonts w:ascii="宋体" w:hAnsi="宋体" w:eastAsia="宋体"/>
                <w:sz w:val="28"/>
                <w:szCs w:val="28"/>
              </w:rPr>
            </w:pPr>
            <w:r>
              <w:rPr>
                <w:rFonts w:hint="eastAsia" w:ascii="宋体" w:hAnsi="宋体" w:eastAsia="宋体"/>
                <w:sz w:val="28"/>
                <w:szCs w:val="28"/>
              </w:rPr>
              <w:t xml:space="preserve">□是 </w:t>
            </w:r>
            <w:r>
              <w:rPr>
                <w:rFonts w:ascii="宋体" w:hAnsi="宋体" w:eastAsia="宋体"/>
                <w:sz w:val="28"/>
                <w:szCs w:val="28"/>
              </w:rPr>
              <w:t xml:space="preserve"> </w:t>
            </w:r>
            <w:r>
              <w:rPr>
                <w:rFonts w:hint="eastAsia" w:ascii="宋体" w:hAnsi="宋体" w:eastAsia="宋体"/>
                <w:sz w:val="28"/>
                <w:szCs w:val="28"/>
              </w:rPr>
              <w:t>□否</w:t>
            </w:r>
          </w:p>
        </w:tc>
        <w:tc>
          <w:tcPr>
            <w:tcW w:w="1691" w:type="dxa"/>
            <w:vAlign w:val="center"/>
          </w:tcPr>
          <w:p>
            <w:pPr>
              <w:jc w:val="center"/>
              <w:rPr>
                <w:rFonts w:ascii="宋体" w:hAnsi="宋体" w:eastAsia="宋体"/>
                <w:sz w:val="28"/>
                <w:szCs w:val="28"/>
              </w:rPr>
            </w:pPr>
            <w:r>
              <w:rPr>
                <w:rFonts w:hint="eastAsia" w:ascii="宋体" w:hAnsi="宋体" w:eastAsia="宋体"/>
                <w:sz w:val="28"/>
                <w:szCs w:val="28"/>
              </w:rPr>
              <w:t>是否实名制</w:t>
            </w:r>
          </w:p>
          <w:p>
            <w:pPr>
              <w:jc w:val="center"/>
              <w:rPr>
                <w:rFonts w:ascii="宋体" w:hAnsi="宋体" w:eastAsia="宋体"/>
                <w:sz w:val="28"/>
                <w:szCs w:val="28"/>
              </w:rPr>
            </w:pPr>
            <w:r>
              <w:rPr>
                <w:rFonts w:hint="eastAsia" w:ascii="宋体" w:hAnsi="宋体" w:eastAsia="宋体"/>
                <w:sz w:val="28"/>
                <w:szCs w:val="28"/>
              </w:rPr>
              <w:t>登记</w:t>
            </w:r>
          </w:p>
        </w:tc>
        <w:tc>
          <w:tcPr>
            <w:tcW w:w="2074" w:type="dxa"/>
            <w:vAlign w:val="center"/>
          </w:tcPr>
          <w:p>
            <w:pPr>
              <w:jc w:val="center"/>
              <w:rPr>
                <w:rFonts w:ascii="宋体" w:hAnsi="宋体" w:eastAsia="宋体"/>
                <w:sz w:val="28"/>
                <w:szCs w:val="28"/>
              </w:rPr>
            </w:pPr>
            <w:r>
              <w:rPr>
                <w:rFonts w:hint="eastAsia" w:ascii="宋体" w:hAnsi="宋体" w:eastAsia="宋体"/>
                <w:sz w:val="28"/>
                <w:szCs w:val="28"/>
              </w:rPr>
              <w:t xml:space="preserve">□是 </w:t>
            </w:r>
            <w:r>
              <w:rPr>
                <w:rFonts w:ascii="宋体" w:hAnsi="宋体" w:eastAsia="宋体"/>
                <w:sz w:val="28"/>
                <w:szCs w:val="28"/>
              </w:rPr>
              <w:t xml:space="preserve"> </w:t>
            </w:r>
            <w:r>
              <w:rPr>
                <w:rFonts w:hint="eastAsia" w:ascii="宋体" w:hAnsi="宋体" w:eastAsia="宋体"/>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vAlign w:val="center"/>
          </w:tcPr>
          <w:p>
            <w:pPr>
              <w:jc w:val="center"/>
              <w:rPr>
                <w:rFonts w:ascii="宋体" w:hAnsi="宋体" w:eastAsia="宋体"/>
                <w:sz w:val="28"/>
                <w:szCs w:val="28"/>
              </w:rPr>
            </w:pPr>
            <w:r>
              <w:rPr>
                <w:rFonts w:hint="eastAsia" w:ascii="宋体" w:hAnsi="宋体" w:eastAsia="宋体"/>
                <w:sz w:val="28"/>
                <w:szCs w:val="28"/>
              </w:rPr>
              <w:t>工资结算方式</w:t>
            </w:r>
          </w:p>
        </w:tc>
        <w:tc>
          <w:tcPr>
            <w:tcW w:w="2268" w:type="dxa"/>
            <w:vAlign w:val="center"/>
          </w:tcPr>
          <w:p>
            <w:pPr>
              <w:jc w:val="center"/>
              <w:rPr>
                <w:rFonts w:ascii="宋体" w:hAnsi="宋体" w:eastAsia="宋体"/>
                <w:sz w:val="28"/>
                <w:szCs w:val="28"/>
              </w:rPr>
            </w:pPr>
            <w:r>
              <w:rPr>
                <w:rFonts w:hint="eastAsia" w:ascii="宋体" w:hAnsi="宋体" w:eastAsia="宋体"/>
                <w:sz w:val="28"/>
                <w:szCs w:val="28"/>
              </w:rPr>
              <w:t>□月□日□包工</w:t>
            </w:r>
          </w:p>
        </w:tc>
        <w:tc>
          <w:tcPr>
            <w:tcW w:w="1691" w:type="dxa"/>
            <w:vAlign w:val="center"/>
          </w:tcPr>
          <w:p>
            <w:pPr>
              <w:jc w:val="center"/>
              <w:rPr>
                <w:rFonts w:ascii="宋体" w:hAnsi="宋体" w:eastAsia="宋体"/>
                <w:sz w:val="28"/>
                <w:szCs w:val="28"/>
              </w:rPr>
            </w:pPr>
            <w:r>
              <w:rPr>
                <w:rFonts w:hint="eastAsia" w:ascii="宋体" w:hAnsi="宋体" w:eastAsia="宋体"/>
                <w:sz w:val="28"/>
                <w:szCs w:val="28"/>
              </w:rPr>
              <w:t>工资标准</w:t>
            </w:r>
          </w:p>
        </w:tc>
        <w:tc>
          <w:tcPr>
            <w:tcW w:w="2074" w:type="dxa"/>
            <w:vAlign w:val="center"/>
          </w:tcPr>
          <w:p>
            <w:pPr>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vAlign w:val="center"/>
          </w:tcPr>
          <w:p>
            <w:pPr>
              <w:jc w:val="center"/>
              <w:rPr>
                <w:rFonts w:ascii="宋体" w:hAnsi="宋体" w:eastAsia="宋体"/>
                <w:sz w:val="28"/>
                <w:szCs w:val="28"/>
              </w:rPr>
            </w:pPr>
            <w:r>
              <w:rPr>
                <w:rFonts w:hint="eastAsia" w:ascii="宋体" w:hAnsi="宋体" w:eastAsia="宋体"/>
                <w:sz w:val="28"/>
                <w:szCs w:val="28"/>
              </w:rPr>
              <w:t>工资标准是否与劳动合同一致</w:t>
            </w:r>
          </w:p>
        </w:tc>
        <w:tc>
          <w:tcPr>
            <w:tcW w:w="2268" w:type="dxa"/>
            <w:vAlign w:val="center"/>
          </w:tcPr>
          <w:p>
            <w:pPr>
              <w:jc w:val="center"/>
              <w:rPr>
                <w:rFonts w:ascii="宋体" w:hAnsi="宋体" w:eastAsia="宋体"/>
                <w:sz w:val="28"/>
                <w:szCs w:val="28"/>
              </w:rPr>
            </w:pPr>
            <w:r>
              <w:rPr>
                <w:rFonts w:hint="eastAsia" w:ascii="宋体" w:hAnsi="宋体" w:eastAsia="宋体"/>
                <w:sz w:val="28"/>
                <w:szCs w:val="28"/>
              </w:rPr>
              <w:t xml:space="preserve">□是 </w:t>
            </w:r>
            <w:r>
              <w:rPr>
                <w:rFonts w:ascii="宋体" w:hAnsi="宋体" w:eastAsia="宋体"/>
                <w:sz w:val="28"/>
                <w:szCs w:val="28"/>
              </w:rPr>
              <w:t xml:space="preserve"> </w:t>
            </w:r>
            <w:r>
              <w:rPr>
                <w:rFonts w:hint="eastAsia" w:ascii="宋体" w:hAnsi="宋体" w:eastAsia="宋体"/>
                <w:sz w:val="28"/>
                <w:szCs w:val="28"/>
              </w:rPr>
              <w:t>□否</w:t>
            </w:r>
          </w:p>
        </w:tc>
        <w:tc>
          <w:tcPr>
            <w:tcW w:w="1691" w:type="dxa"/>
            <w:vAlign w:val="center"/>
          </w:tcPr>
          <w:p>
            <w:pPr>
              <w:jc w:val="center"/>
              <w:rPr>
                <w:rFonts w:ascii="宋体" w:hAnsi="宋体" w:eastAsia="宋体"/>
                <w:sz w:val="28"/>
                <w:szCs w:val="28"/>
              </w:rPr>
            </w:pPr>
            <w:r>
              <w:rPr>
                <w:rFonts w:hint="eastAsia" w:ascii="宋体" w:hAnsi="宋体" w:eastAsia="宋体"/>
                <w:sz w:val="28"/>
                <w:szCs w:val="28"/>
              </w:rPr>
              <w:t>是否足额发放工资</w:t>
            </w:r>
          </w:p>
        </w:tc>
        <w:tc>
          <w:tcPr>
            <w:tcW w:w="2074" w:type="dxa"/>
            <w:vAlign w:val="center"/>
          </w:tcPr>
          <w:p>
            <w:pPr>
              <w:jc w:val="center"/>
              <w:rPr>
                <w:rFonts w:ascii="宋体" w:hAnsi="宋体" w:eastAsia="宋体"/>
                <w:sz w:val="28"/>
                <w:szCs w:val="28"/>
              </w:rPr>
            </w:pPr>
            <w:r>
              <w:rPr>
                <w:rFonts w:hint="eastAsia" w:ascii="宋体" w:hAnsi="宋体" w:eastAsia="宋体"/>
                <w:sz w:val="28"/>
                <w:szCs w:val="28"/>
              </w:rPr>
              <w:t xml:space="preserve">□是 </w:t>
            </w:r>
            <w:r>
              <w:rPr>
                <w:rFonts w:ascii="宋体" w:hAnsi="宋体" w:eastAsia="宋体"/>
                <w:sz w:val="28"/>
                <w:szCs w:val="28"/>
              </w:rPr>
              <w:t xml:space="preserve"> </w:t>
            </w:r>
            <w:r>
              <w:rPr>
                <w:rFonts w:hint="eastAsia" w:ascii="宋体" w:hAnsi="宋体" w:eastAsia="宋体"/>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vAlign w:val="center"/>
          </w:tcPr>
          <w:p>
            <w:pPr>
              <w:jc w:val="center"/>
              <w:rPr>
                <w:rFonts w:ascii="宋体" w:hAnsi="宋体" w:eastAsia="宋体"/>
                <w:sz w:val="28"/>
                <w:szCs w:val="28"/>
              </w:rPr>
            </w:pPr>
            <w:r>
              <w:rPr>
                <w:rFonts w:hint="eastAsia" w:ascii="宋体" w:hAnsi="宋体" w:eastAsia="宋体"/>
                <w:sz w:val="28"/>
                <w:szCs w:val="28"/>
              </w:rPr>
              <w:t>其他</w:t>
            </w:r>
          </w:p>
        </w:tc>
        <w:tc>
          <w:tcPr>
            <w:tcW w:w="2268" w:type="dxa"/>
            <w:tcBorders>
              <w:right w:val="nil"/>
            </w:tcBorders>
            <w:vAlign w:val="center"/>
          </w:tcPr>
          <w:p>
            <w:pPr>
              <w:jc w:val="center"/>
              <w:rPr>
                <w:rFonts w:ascii="宋体" w:hAnsi="宋体" w:eastAsia="宋体"/>
                <w:sz w:val="28"/>
                <w:szCs w:val="28"/>
              </w:rPr>
            </w:pPr>
          </w:p>
        </w:tc>
        <w:tc>
          <w:tcPr>
            <w:tcW w:w="3765" w:type="dxa"/>
            <w:gridSpan w:val="2"/>
            <w:tcBorders>
              <w:left w:val="nil"/>
            </w:tcBorders>
            <w:vAlign w:val="center"/>
          </w:tcPr>
          <w:p>
            <w:pPr>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gridSpan w:val="4"/>
            <w:vAlign w:val="center"/>
          </w:tcPr>
          <w:p>
            <w:pPr>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vAlign w:val="center"/>
          </w:tcPr>
          <w:p>
            <w:pPr>
              <w:jc w:val="center"/>
              <w:rPr>
                <w:rFonts w:ascii="宋体" w:hAnsi="宋体" w:eastAsia="宋体"/>
                <w:sz w:val="28"/>
                <w:szCs w:val="28"/>
              </w:rPr>
            </w:pPr>
            <w:r>
              <w:rPr>
                <w:rFonts w:hint="eastAsia" w:ascii="宋体" w:hAnsi="宋体" w:eastAsia="宋体"/>
                <w:sz w:val="28"/>
                <w:szCs w:val="28"/>
              </w:rPr>
              <w:t>姓名</w:t>
            </w:r>
          </w:p>
        </w:tc>
        <w:tc>
          <w:tcPr>
            <w:tcW w:w="2268" w:type="dxa"/>
            <w:vAlign w:val="center"/>
          </w:tcPr>
          <w:p>
            <w:pPr>
              <w:jc w:val="center"/>
              <w:rPr>
                <w:rFonts w:ascii="宋体" w:hAnsi="宋体" w:eastAsia="宋体"/>
                <w:sz w:val="28"/>
                <w:szCs w:val="28"/>
              </w:rPr>
            </w:pPr>
          </w:p>
        </w:tc>
        <w:tc>
          <w:tcPr>
            <w:tcW w:w="1691" w:type="dxa"/>
            <w:vAlign w:val="center"/>
          </w:tcPr>
          <w:p>
            <w:pPr>
              <w:jc w:val="center"/>
              <w:rPr>
                <w:rFonts w:ascii="宋体" w:hAnsi="宋体" w:eastAsia="宋体"/>
                <w:sz w:val="28"/>
                <w:szCs w:val="28"/>
              </w:rPr>
            </w:pPr>
            <w:r>
              <w:rPr>
                <w:rFonts w:hint="eastAsia" w:ascii="宋体" w:hAnsi="宋体" w:eastAsia="宋体"/>
                <w:sz w:val="28"/>
                <w:szCs w:val="28"/>
              </w:rPr>
              <w:t>所属班组</w:t>
            </w:r>
          </w:p>
        </w:tc>
        <w:tc>
          <w:tcPr>
            <w:tcW w:w="2074" w:type="dxa"/>
            <w:vAlign w:val="center"/>
          </w:tcPr>
          <w:p>
            <w:pPr>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vAlign w:val="center"/>
          </w:tcPr>
          <w:p>
            <w:pPr>
              <w:jc w:val="center"/>
              <w:rPr>
                <w:rFonts w:ascii="宋体" w:hAnsi="宋体" w:eastAsia="宋体"/>
                <w:sz w:val="28"/>
                <w:szCs w:val="28"/>
              </w:rPr>
            </w:pPr>
            <w:r>
              <w:rPr>
                <w:rFonts w:hint="eastAsia" w:ascii="宋体" w:hAnsi="宋体" w:eastAsia="宋体"/>
                <w:sz w:val="28"/>
                <w:szCs w:val="28"/>
              </w:rPr>
              <w:t>工种</w:t>
            </w:r>
          </w:p>
        </w:tc>
        <w:tc>
          <w:tcPr>
            <w:tcW w:w="2268" w:type="dxa"/>
            <w:vAlign w:val="center"/>
          </w:tcPr>
          <w:p>
            <w:pPr>
              <w:jc w:val="center"/>
              <w:rPr>
                <w:rFonts w:ascii="宋体" w:hAnsi="宋体" w:eastAsia="宋体"/>
                <w:sz w:val="28"/>
                <w:szCs w:val="28"/>
              </w:rPr>
            </w:pPr>
          </w:p>
        </w:tc>
        <w:tc>
          <w:tcPr>
            <w:tcW w:w="1691" w:type="dxa"/>
            <w:vAlign w:val="center"/>
          </w:tcPr>
          <w:p>
            <w:pPr>
              <w:jc w:val="center"/>
              <w:rPr>
                <w:rFonts w:ascii="宋体" w:hAnsi="宋体" w:eastAsia="宋体"/>
                <w:sz w:val="28"/>
                <w:szCs w:val="28"/>
              </w:rPr>
            </w:pPr>
            <w:r>
              <w:rPr>
                <w:rFonts w:hint="eastAsia" w:ascii="宋体" w:hAnsi="宋体" w:eastAsia="宋体"/>
                <w:sz w:val="28"/>
                <w:szCs w:val="28"/>
              </w:rPr>
              <w:t>作业工点</w:t>
            </w:r>
          </w:p>
        </w:tc>
        <w:tc>
          <w:tcPr>
            <w:tcW w:w="2074" w:type="dxa"/>
            <w:vAlign w:val="center"/>
          </w:tcPr>
          <w:p>
            <w:pPr>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vAlign w:val="center"/>
          </w:tcPr>
          <w:p>
            <w:pPr>
              <w:jc w:val="center"/>
              <w:rPr>
                <w:rFonts w:ascii="宋体" w:hAnsi="宋体" w:eastAsia="宋体"/>
                <w:sz w:val="28"/>
                <w:szCs w:val="28"/>
              </w:rPr>
            </w:pPr>
            <w:r>
              <w:rPr>
                <w:rFonts w:hint="eastAsia" w:ascii="宋体" w:hAnsi="宋体" w:eastAsia="宋体"/>
                <w:sz w:val="28"/>
                <w:szCs w:val="28"/>
              </w:rPr>
              <w:t>电话</w:t>
            </w:r>
          </w:p>
        </w:tc>
        <w:tc>
          <w:tcPr>
            <w:tcW w:w="2268" w:type="dxa"/>
            <w:vAlign w:val="center"/>
          </w:tcPr>
          <w:p>
            <w:pPr>
              <w:jc w:val="center"/>
              <w:rPr>
                <w:rFonts w:ascii="宋体" w:hAnsi="宋体" w:eastAsia="宋体"/>
                <w:sz w:val="28"/>
                <w:szCs w:val="28"/>
              </w:rPr>
            </w:pPr>
          </w:p>
        </w:tc>
        <w:tc>
          <w:tcPr>
            <w:tcW w:w="1691" w:type="dxa"/>
            <w:vAlign w:val="center"/>
          </w:tcPr>
          <w:p>
            <w:pPr>
              <w:jc w:val="center"/>
              <w:rPr>
                <w:rFonts w:ascii="宋体" w:hAnsi="宋体" w:eastAsia="宋体"/>
                <w:sz w:val="28"/>
                <w:szCs w:val="28"/>
              </w:rPr>
            </w:pPr>
            <w:r>
              <w:rPr>
                <w:rFonts w:hint="eastAsia" w:ascii="宋体" w:hAnsi="宋体" w:eastAsia="宋体"/>
                <w:sz w:val="28"/>
                <w:szCs w:val="28"/>
              </w:rPr>
              <w:t>进场时间</w:t>
            </w:r>
          </w:p>
        </w:tc>
        <w:tc>
          <w:tcPr>
            <w:tcW w:w="2074" w:type="dxa"/>
            <w:vAlign w:val="center"/>
          </w:tcPr>
          <w:p>
            <w:pPr>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vAlign w:val="center"/>
          </w:tcPr>
          <w:p>
            <w:pPr>
              <w:jc w:val="center"/>
              <w:rPr>
                <w:rFonts w:ascii="宋体" w:hAnsi="宋体" w:eastAsia="宋体"/>
                <w:sz w:val="28"/>
                <w:szCs w:val="28"/>
              </w:rPr>
            </w:pPr>
            <w:r>
              <w:rPr>
                <w:rFonts w:hint="eastAsia" w:ascii="宋体" w:hAnsi="宋体" w:eastAsia="宋体"/>
                <w:sz w:val="28"/>
                <w:szCs w:val="28"/>
              </w:rPr>
              <w:t>是否签订</w:t>
            </w:r>
          </w:p>
          <w:p>
            <w:pPr>
              <w:jc w:val="center"/>
              <w:rPr>
                <w:rFonts w:ascii="宋体" w:hAnsi="宋体" w:eastAsia="宋体"/>
                <w:sz w:val="28"/>
                <w:szCs w:val="28"/>
              </w:rPr>
            </w:pPr>
            <w:r>
              <w:rPr>
                <w:rFonts w:hint="eastAsia" w:ascii="宋体" w:hAnsi="宋体" w:eastAsia="宋体"/>
                <w:sz w:val="28"/>
                <w:szCs w:val="28"/>
              </w:rPr>
              <w:t>劳动合同</w:t>
            </w:r>
          </w:p>
        </w:tc>
        <w:tc>
          <w:tcPr>
            <w:tcW w:w="2268" w:type="dxa"/>
            <w:vAlign w:val="center"/>
          </w:tcPr>
          <w:p>
            <w:pPr>
              <w:jc w:val="center"/>
              <w:rPr>
                <w:rFonts w:ascii="宋体" w:hAnsi="宋体" w:eastAsia="宋体"/>
                <w:sz w:val="28"/>
                <w:szCs w:val="28"/>
              </w:rPr>
            </w:pPr>
            <w:r>
              <w:rPr>
                <w:rFonts w:hint="eastAsia" w:ascii="宋体" w:hAnsi="宋体" w:eastAsia="宋体"/>
                <w:sz w:val="28"/>
                <w:szCs w:val="28"/>
              </w:rPr>
              <w:t xml:space="preserve">□是 </w:t>
            </w:r>
            <w:r>
              <w:rPr>
                <w:rFonts w:ascii="宋体" w:hAnsi="宋体" w:eastAsia="宋体"/>
                <w:sz w:val="28"/>
                <w:szCs w:val="28"/>
              </w:rPr>
              <w:t xml:space="preserve"> </w:t>
            </w:r>
            <w:r>
              <w:rPr>
                <w:rFonts w:hint="eastAsia" w:ascii="宋体" w:hAnsi="宋体" w:eastAsia="宋体"/>
                <w:sz w:val="28"/>
                <w:szCs w:val="28"/>
              </w:rPr>
              <w:t>□否</w:t>
            </w:r>
          </w:p>
        </w:tc>
        <w:tc>
          <w:tcPr>
            <w:tcW w:w="1691" w:type="dxa"/>
            <w:vAlign w:val="center"/>
          </w:tcPr>
          <w:p>
            <w:pPr>
              <w:jc w:val="center"/>
              <w:rPr>
                <w:rFonts w:ascii="宋体" w:hAnsi="宋体" w:eastAsia="宋体"/>
                <w:sz w:val="28"/>
                <w:szCs w:val="28"/>
              </w:rPr>
            </w:pPr>
            <w:r>
              <w:rPr>
                <w:rFonts w:hint="eastAsia" w:ascii="宋体" w:hAnsi="宋体" w:eastAsia="宋体"/>
                <w:sz w:val="28"/>
                <w:szCs w:val="28"/>
              </w:rPr>
              <w:t>是否实名制</w:t>
            </w:r>
          </w:p>
          <w:p>
            <w:pPr>
              <w:jc w:val="center"/>
              <w:rPr>
                <w:rFonts w:ascii="宋体" w:hAnsi="宋体" w:eastAsia="宋体"/>
                <w:sz w:val="28"/>
                <w:szCs w:val="28"/>
              </w:rPr>
            </w:pPr>
            <w:r>
              <w:rPr>
                <w:rFonts w:hint="eastAsia" w:ascii="宋体" w:hAnsi="宋体" w:eastAsia="宋体"/>
                <w:sz w:val="28"/>
                <w:szCs w:val="28"/>
              </w:rPr>
              <w:t>登记</w:t>
            </w:r>
          </w:p>
        </w:tc>
        <w:tc>
          <w:tcPr>
            <w:tcW w:w="2074" w:type="dxa"/>
            <w:vAlign w:val="center"/>
          </w:tcPr>
          <w:p>
            <w:pPr>
              <w:jc w:val="center"/>
              <w:rPr>
                <w:rFonts w:ascii="宋体" w:hAnsi="宋体" w:eastAsia="宋体"/>
                <w:sz w:val="28"/>
                <w:szCs w:val="28"/>
              </w:rPr>
            </w:pPr>
            <w:r>
              <w:rPr>
                <w:rFonts w:hint="eastAsia" w:ascii="宋体" w:hAnsi="宋体" w:eastAsia="宋体"/>
                <w:sz w:val="28"/>
                <w:szCs w:val="28"/>
              </w:rPr>
              <w:t xml:space="preserve">□是 </w:t>
            </w:r>
            <w:r>
              <w:rPr>
                <w:rFonts w:ascii="宋体" w:hAnsi="宋体" w:eastAsia="宋体"/>
                <w:sz w:val="28"/>
                <w:szCs w:val="28"/>
              </w:rPr>
              <w:t xml:space="preserve"> </w:t>
            </w:r>
            <w:r>
              <w:rPr>
                <w:rFonts w:hint="eastAsia" w:ascii="宋体" w:hAnsi="宋体" w:eastAsia="宋体"/>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vAlign w:val="center"/>
          </w:tcPr>
          <w:p>
            <w:pPr>
              <w:jc w:val="center"/>
              <w:rPr>
                <w:rFonts w:ascii="宋体" w:hAnsi="宋体" w:eastAsia="宋体"/>
                <w:sz w:val="28"/>
                <w:szCs w:val="28"/>
              </w:rPr>
            </w:pPr>
            <w:r>
              <w:rPr>
                <w:rFonts w:hint="eastAsia" w:ascii="宋体" w:hAnsi="宋体" w:eastAsia="宋体"/>
                <w:sz w:val="28"/>
                <w:szCs w:val="28"/>
              </w:rPr>
              <w:t>工资结算方式</w:t>
            </w:r>
          </w:p>
        </w:tc>
        <w:tc>
          <w:tcPr>
            <w:tcW w:w="2268" w:type="dxa"/>
            <w:vAlign w:val="center"/>
          </w:tcPr>
          <w:p>
            <w:pPr>
              <w:jc w:val="center"/>
              <w:rPr>
                <w:rFonts w:ascii="宋体" w:hAnsi="宋体" w:eastAsia="宋体"/>
                <w:sz w:val="28"/>
                <w:szCs w:val="28"/>
              </w:rPr>
            </w:pPr>
            <w:r>
              <w:rPr>
                <w:rFonts w:hint="eastAsia" w:ascii="宋体" w:hAnsi="宋体" w:eastAsia="宋体"/>
                <w:sz w:val="28"/>
                <w:szCs w:val="28"/>
              </w:rPr>
              <w:t>□月□日□包工</w:t>
            </w:r>
          </w:p>
        </w:tc>
        <w:tc>
          <w:tcPr>
            <w:tcW w:w="1691" w:type="dxa"/>
            <w:vAlign w:val="center"/>
          </w:tcPr>
          <w:p>
            <w:pPr>
              <w:jc w:val="center"/>
              <w:rPr>
                <w:rFonts w:ascii="宋体" w:hAnsi="宋体" w:eastAsia="宋体"/>
                <w:sz w:val="28"/>
                <w:szCs w:val="28"/>
              </w:rPr>
            </w:pPr>
            <w:r>
              <w:rPr>
                <w:rFonts w:hint="eastAsia" w:ascii="宋体" w:hAnsi="宋体" w:eastAsia="宋体"/>
                <w:sz w:val="28"/>
                <w:szCs w:val="28"/>
              </w:rPr>
              <w:t>工资标准</w:t>
            </w:r>
          </w:p>
        </w:tc>
        <w:tc>
          <w:tcPr>
            <w:tcW w:w="2074" w:type="dxa"/>
            <w:vAlign w:val="center"/>
          </w:tcPr>
          <w:p>
            <w:pPr>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vAlign w:val="center"/>
          </w:tcPr>
          <w:p>
            <w:pPr>
              <w:jc w:val="center"/>
              <w:rPr>
                <w:rFonts w:ascii="宋体" w:hAnsi="宋体" w:eastAsia="宋体"/>
                <w:sz w:val="28"/>
                <w:szCs w:val="28"/>
              </w:rPr>
            </w:pPr>
            <w:r>
              <w:rPr>
                <w:rFonts w:hint="eastAsia" w:ascii="宋体" w:hAnsi="宋体" w:eastAsia="宋体"/>
                <w:sz w:val="28"/>
                <w:szCs w:val="28"/>
              </w:rPr>
              <w:t>工资标准是否与劳动合同一致</w:t>
            </w:r>
          </w:p>
        </w:tc>
        <w:tc>
          <w:tcPr>
            <w:tcW w:w="2268" w:type="dxa"/>
            <w:vAlign w:val="center"/>
          </w:tcPr>
          <w:p>
            <w:pPr>
              <w:jc w:val="center"/>
              <w:rPr>
                <w:rFonts w:ascii="宋体" w:hAnsi="宋体" w:eastAsia="宋体"/>
                <w:sz w:val="28"/>
                <w:szCs w:val="28"/>
              </w:rPr>
            </w:pPr>
            <w:r>
              <w:rPr>
                <w:rFonts w:hint="eastAsia" w:ascii="宋体" w:hAnsi="宋体" w:eastAsia="宋体"/>
                <w:sz w:val="28"/>
                <w:szCs w:val="28"/>
              </w:rPr>
              <w:t xml:space="preserve">□是 </w:t>
            </w:r>
            <w:r>
              <w:rPr>
                <w:rFonts w:ascii="宋体" w:hAnsi="宋体" w:eastAsia="宋体"/>
                <w:sz w:val="28"/>
                <w:szCs w:val="28"/>
              </w:rPr>
              <w:t xml:space="preserve"> </w:t>
            </w:r>
            <w:r>
              <w:rPr>
                <w:rFonts w:hint="eastAsia" w:ascii="宋体" w:hAnsi="宋体" w:eastAsia="宋体"/>
                <w:sz w:val="28"/>
                <w:szCs w:val="28"/>
              </w:rPr>
              <w:t>□否</w:t>
            </w:r>
          </w:p>
        </w:tc>
        <w:tc>
          <w:tcPr>
            <w:tcW w:w="1691" w:type="dxa"/>
            <w:vAlign w:val="center"/>
          </w:tcPr>
          <w:p>
            <w:pPr>
              <w:jc w:val="center"/>
              <w:rPr>
                <w:rFonts w:ascii="宋体" w:hAnsi="宋体" w:eastAsia="宋体"/>
                <w:sz w:val="28"/>
                <w:szCs w:val="28"/>
              </w:rPr>
            </w:pPr>
            <w:r>
              <w:rPr>
                <w:rFonts w:hint="eastAsia" w:ascii="宋体" w:hAnsi="宋体" w:eastAsia="宋体"/>
                <w:sz w:val="28"/>
                <w:szCs w:val="28"/>
              </w:rPr>
              <w:t>是否足额发放工资</w:t>
            </w:r>
          </w:p>
        </w:tc>
        <w:tc>
          <w:tcPr>
            <w:tcW w:w="2074" w:type="dxa"/>
            <w:vAlign w:val="center"/>
          </w:tcPr>
          <w:p>
            <w:pPr>
              <w:jc w:val="center"/>
              <w:rPr>
                <w:rFonts w:ascii="宋体" w:hAnsi="宋体" w:eastAsia="宋体"/>
                <w:sz w:val="28"/>
                <w:szCs w:val="28"/>
              </w:rPr>
            </w:pPr>
            <w:r>
              <w:rPr>
                <w:rFonts w:hint="eastAsia" w:ascii="宋体" w:hAnsi="宋体" w:eastAsia="宋体"/>
                <w:sz w:val="28"/>
                <w:szCs w:val="28"/>
              </w:rPr>
              <w:t xml:space="preserve">□是 </w:t>
            </w:r>
            <w:r>
              <w:rPr>
                <w:rFonts w:ascii="宋体" w:hAnsi="宋体" w:eastAsia="宋体"/>
                <w:sz w:val="28"/>
                <w:szCs w:val="28"/>
              </w:rPr>
              <w:t xml:space="preserve"> </w:t>
            </w:r>
            <w:r>
              <w:rPr>
                <w:rFonts w:hint="eastAsia" w:ascii="宋体" w:hAnsi="宋体" w:eastAsia="宋体"/>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vAlign w:val="center"/>
          </w:tcPr>
          <w:p>
            <w:pPr>
              <w:jc w:val="center"/>
              <w:rPr>
                <w:rFonts w:ascii="宋体" w:hAnsi="宋体" w:eastAsia="宋体"/>
                <w:sz w:val="28"/>
                <w:szCs w:val="28"/>
              </w:rPr>
            </w:pPr>
            <w:r>
              <w:rPr>
                <w:rFonts w:hint="eastAsia" w:ascii="宋体" w:hAnsi="宋体" w:eastAsia="宋体"/>
                <w:sz w:val="28"/>
                <w:szCs w:val="28"/>
              </w:rPr>
              <w:t>其他</w:t>
            </w:r>
          </w:p>
        </w:tc>
        <w:tc>
          <w:tcPr>
            <w:tcW w:w="6033" w:type="dxa"/>
            <w:gridSpan w:val="3"/>
            <w:vAlign w:val="center"/>
          </w:tcPr>
          <w:p>
            <w:pPr>
              <w:jc w:val="center"/>
              <w:rPr>
                <w:rFonts w:ascii="宋体" w:hAnsi="宋体" w:eastAsia="宋体"/>
                <w:sz w:val="28"/>
                <w:szCs w:val="28"/>
              </w:rPr>
            </w:pPr>
          </w:p>
        </w:tc>
      </w:tr>
    </w:tbl>
    <w:p>
      <w:pPr>
        <w:spacing w:line="560" w:lineRule="atLeast"/>
        <w:jc w:val="left"/>
        <w:rPr>
          <w:rFonts w:ascii="宋体" w:hAnsi="宋体" w:eastAsia="宋体" w:cs="仿宋_GB2312"/>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微软雅黑"/>
    <w:panose1 w:val="00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AMGDT"/>
    <w:panose1 w:val="00000000000000000000"/>
    <w:charset w:val="00"/>
    <w:family w:val="auto"/>
    <w:pitch w:val="default"/>
    <w:sig w:usb0="00000000" w:usb1="00000000" w:usb2="00000000" w:usb3="00000000" w:csb0="00000000" w:csb1="00000000"/>
  </w:font>
  <w:font w:name="AMGDT">
    <w:panose1 w:val="02000400000000000000"/>
    <w:charset w:val="00"/>
    <w:family w:val="auto"/>
    <w:pitch w:val="default"/>
    <w:sig w:usb0="80000003" w:usb1="1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swiss"/>
    <w:pitch w:val="default"/>
    <w:sig w:usb0="E0002AFF" w:usb1="C0007843" w:usb2="00000009" w:usb3="00000000" w:csb0="400001FF" w:csb1="FFFF0000"/>
  </w:font>
  <w:font w:name="华文仿宋">
    <w:panose1 w:val="02010600040101010101"/>
    <w:charset w:val="86"/>
    <w:family w:val="auto"/>
    <w:pitch w:val="default"/>
    <w:sig w:usb0="00000287" w:usb1="080F0000" w:usb2="00000000" w:usb3="00000000" w:csb0="0004009F" w:csb1="DFD70000"/>
  </w:font>
  <w:font w:name="Calibri Light">
    <w:panose1 w:val="020F0302020204030204"/>
    <w:charset w:val="00"/>
    <w:family w:val="swiss"/>
    <w:pitch w:val="default"/>
    <w:sig w:usb0="A00002EF" w:usb1="4000207B" w:usb2="00000000"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SJQY">
    <w:altName w:val="宋体"/>
    <w:panose1 w:val="02010600030101010101"/>
    <w:charset w:val="86"/>
    <w:family w:val="auto"/>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方正兰亭超细黑简体">
    <w:altName w:val="黑体"/>
    <w:panose1 w:val="02000000000000000000"/>
    <w:charset w:val="86"/>
    <w:family w:val="auto"/>
    <w:pitch w:val="default"/>
    <w:sig w:usb0="00000000" w:usb1="00000000" w:usb2="00000000" w:usb3="00000000" w:csb0="00040000" w:csb1="00000000"/>
  </w:font>
  <w:font w:name="Malgun Gothic">
    <w:panose1 w:val="020B0503020000020004"/>
    <w:charset w:val="81"/>
    <w:family w:val="auto"/>
    <w:pitch w:val="default"/>
    <w:sig w:usb0="900002AF" w:usb1="01D77CFB" w:usb2="00000012" w:usb3="00000000" w:csb0="00080001" w:csb1="00000000"/>
  </w:font>
  <w:font w:name="隶书">
    <w:panose1 w:val="02010509060101010101"/>
    <w:charset w:val="86"/>
    <w:family w:val="auto"/>
    <w:pitch w:val="default"/>
    <w:sig w:usb0="00000001" w:usb1="080E0000" w:usb2="00000000" w:usb3="00000000" w:csb0="00040000" w:csb1="00000000"/>
  </w:font>
  <w:font w:name="Symbol">
    <w:panose1 w:val="05050102010706020507"/>
    <w:charset w:val="00"/>
    <w:family w:val="auto"/>
    <w:pitch w:val="default"/>
    <w:sig w:usb0="00000000" w:usb1="00000000" w:usb2="00000000" w:usb3="00000000" w:csb0="80000000" w:csb1="00000000"/>
  </w:font>
  <w:font w:name="Symath">
    <w:panose1 w:val="00000400000000000000"/>
    <w:charset w:val="00"/>
    <w:family w:val="auto"/>
    <w:pitch w:val="default"/>
    <w:sig w:usb0="00000001" w:usb1="00000000" w:usb2="00000000" w:usb3="00000000" w:csb0="000001FF" w:csb1="00000000"/>
  </w:font>
  <w:font w:name="Symap">
    <w:panose1 w:val="00000400000000000000"/>
    <w:charset w:val="00"/>
    <w:family w:val="auto"/>
    <w:pitch w:val="default"/>
    <w:sig w:usb0="00000001" w:usb1="00000000" w:usb2="00000000" w:usb3="00000000" w:csb0="000001FF" w:csb1="00000000"/>
  </w:font>
  <w:font w:name="Sylfaen">
    <w:panose1 w:val="010A0502050306030303"/>
    <w:charset w:val="00"/>
    <w:family w:val="auto"/>
    <w:pitch w:val="default"/>
    <w:sig w:usb0="04000687" w:usb1="00000000" w:usb2="00000000" w:usb3="00000000" w:csb0="2000009F" w:csb1="00000000"/>
  </w:font>
  <w:font w:name="Swis721 BlkEx BT">
    <w:panose1 w:val="020B0907040502030204"/>
    <w:charset w:val="00"/>
    <w:family w:val="auto"/>
    <w:pitch w:val="default"/>
    <w:sig w:usb0="00000000" w:usb1="00000000" w:usb2="00000000" w:usb3="00000000" w:csb0="00000000" w:csb1="00000000"/>
  </w:font>
  <w:font w:name="Swis721 BlkCn BT">
    <w:panose1 w:val="020B0806030502040204"/>
    <w:charset w:val="00"/>
    <w:family w:val="auto"/>
    <w:pitch w:val="default"/>
    <w:sig w:usb0="00000000" w:usb1="00000000" w:usb2="00000000" w:usb3="00000000" w:csb0="00000000" w:csb1="00000000"/>
  </w:font>
  <w:font w:name="Stylus BT">
    <w:panose1 w:val="020E0402020206020304"/>
    <w:charset w:val="00"/>
    <w:family w:val="auto"/>
    <w:pitch w:val="default"/>
    <w:sig w:usb0="00000000" w:usb1="00000000" w:usb2="00000000" w:usb3="00000000" w:csb0="00000000" w:csb1="00000000"/>
  </w:font>
  <w:font w:name="SuperFrench">
    <w:panose1 w:val="00000400000000000000"/>
    <w:charset w:val="00"/>
    <w:family w:val="auto"/>
    <w:pitch w:val="default"/>
    <w:sig w:usb0="00000000" w:usb1="00000000" w:usb2="00000000" w:usb3="00000000" w:csb0="00000000" w:csb1="00000000"/>
  </w:font>
  <w:font w:name="Swis721 Blk BT">
    <w:panose1 w:val="020B0904030502020204"/>
    <w:charset w:val="00"/>
    <w:family w:val="auto"/>
    <w:pitch w:val="default"/>
    <w:sig w:usb0="00000000" w:usb1="00000000" w:usb2="00000000" w:usb3="00000000" w:csb0="00000000" w:csb1="00000000"/>
  </w:font>
  <w:font w:name="Swis721 Lt BT">
    <w:panose1 w:val="020B0403020202020204"/>
    <w:charset w:val="00"/>
    <w:family w:val="auto"/>
    <w:pitch w:val="default"/>
    <w:sig w:usb0="00000000" w:usb1="00000000" w:usb2="00000000" w:usb3="00000000" w:csb0="00000000" w:csb1="00000000"/>
  </w:font>
  <w:font w:name="Swis721 LtCn BT">
    <w:panose1 w:val="020B0406020202030204"/>
    <w:charset w:val="00"/>
    <w:family w:val="auto"/>
    <w:pitch w:val="default"/>
    <w:sig w:usb0="00000000" w:usb1="00000000" w:usb2="00000000" w:usb3="00000000" w:csb0="00000000" w:csb1="00000000"/>
  </w:font>
  <w:font w:name="Syastro">
    <w:panose1 w:val="00000400000000000000"/>
    <w:charset w:val="00"/>
    <w:family w:val="auto"/>
    <w:pitch w:val="default"/>
    <w:sig w:usb0="00000001" w:usb1="00000000" w:usb2="00000000" w:usb3="00000000" w:csb0="000001FF" w:csb1="00000000"/>
  </w:font>
  <w:font w:name="Swis721 Ex BT">
    <w:panose1 w:val="020B0605020202020204"/>
    <w:charset w:val="00"/>
    <w:family w:val="auto"/>
    <w:pitch w:val="default"/>
    <w:sig w:usb0="00000000" w:usb1="00000000" w:usb2="00000000" w:usb3="00000000" w:csb0="00000000" w:csb1="00000000"/>
  </w:font>
  <w:font w:name="Snap ITC">
    <w:panose1 w:val="04040A07060A02020202"/>
    <w:charset w:val="00"/>
    <w:family w:val="auto"/>
    <w:pitch w:val="default"/>
    <w:sig w:usb0="00000003" w:usb1="00000000" w:usb2="00000000" w:usb3="00000000" w:csb0="20000001" w:csb1="00000000"/>
  </w:font>
  <w:font w:name="Sitka Banner">
    <w:altName w:val="AmdtSymbols"/>
    <w:panose1 w:val="02000505000000020004"/>
    <w:charset w:val="00"/>
    <w:family w:val="auto"/>
    <w:pitch w:val="default"/>
    <w:sig w:usb0="00000000" w:usb1="00000000" w:usb2="00000000" w:usb3="00000000" w:csb0="2000019F" w:csb1="00000000"/>
  </w:font>
  <w:font w:name="Tempus Sans ITC">
    <w:panose1 w:val="04020404030D07020202"/>
    <w:charset w:val="00"/>
    <w:family w:val="auto"/>
    <w:pitch w:val="default"/>
    <w:sig w:usb0="00000003" w:usb1="00000000" w:usb2="00000000" w:usb3="00000000" w:csb0="20000001" w:csb1="00000000"/>
  </w:font>
  <w:font w:name="Verdana">
    <w:panose1 w:val="020B0604030504040204"/>
    <w:charset w:val="00"/>
    <w:family w:val="swiss"/>
    <w:pitch w:val="default"/>
    <w:sig w:usb0="A10006FF" w:usb1="4000205B" w:usb2="00000010" w:usb3="00000000" w:csb0="2000019F" w:csb1="00000000"/>
  </w:font>
  <w:font w:name="Courier New">
    <w:panose1 w:val="02070309020205020404"/>
    <w:charset w:val="00"/>
    <w:family w:val="modern"/>
    <w:pitch w:val="default"/>
    <w:sig w:usb0="E0002AFF" w:usb1="C0007843" w:usb2="00000009" w:usb3="00000000" w:csb0="400001FF" w:csb1="FFFF0000"/>
  </w:font>
  <w:font w:name="Times">
    <w:altName w:val="Times New Roman"/>
    <w:panose1 w:val="02020603050405020304"/>
    <w:charset w:val="00"/>
    <w:family w:val="roman"/>
    <w:pitch w:val="default"/>
    <w:sig w:usb0="00000000" w:usb1="00000000" w:usb2="00000000" w:usb3="00000000" w:csb0="00000093" w:csb1="00000000"/>
  </w:font>
  <w:font w:name="Georgia">
    <w:panose1 w:val="02040502050405020303"/>
    <w:charset w:val="00"/>
    <w:family w:val="roman"/>
    <w:pitch w:val="default"/>
    <w:sig w:usb0="00000287" w:usb1="00000000" w:usb2="00000000" w:usb3="00000000" w:csb0="2000009F" w:csb1="00000000"/>
  </w:font>
  <w:font w:name="Century">
    <w:panose1 w:val="02040604050505020304"/>
    <w:charset w:val="00"/>
    <w:family w:val="roman"/>
    <w:pitch w:val="default"/>
    <w:sig w:usb0="00000287" w:usb1="00000000" w:usb2="00000000" w:usb3="00000000" w:csb0="2000009F" w:csb1="DFD70000"/>
  </w:font>
  <w:font w:name="+中文正文">
    <w:altName w:val="AMGDT"/>
    <w:panose1 w:val="00000000000000000000"/>
    <w:charset w:val="00"/>
    <w:family w:val="auto"/>
    <w:pitch w:val="default"/>
    <w:sig w:usb0="00000000" w:usb1="00000000" w:usb2="00000000" w:usb3="00000000" w:csb0="00000000" w:csb1="00000000"/>
  </w:font>
  <w:font w:name="+西文正文">
    <w:altName w:val="AMGDT"/>
    <w:panose1 w:val="00000000000000000000"/>
    <w:charset w:val="00"/>
    <w:family w:val="auto"/>
    <w:pitch w:val="default"/>
    <w:sig w:usb0="00000000" w:usb1="00000000" w:usb2="00000000" w:usb3="00000000" w:csb0="00000000" w:csb1="00000000"/>
  </w:font>
  <w:font w:name="_x000B__x000C_">
    <w:altName w:val="Times New Roman"/>
    <w:panose1 w:val="00000000000000000000"/>
    <w:charset w:val="00"/>
    <w:family w:val="roman"/>
    <w:pitch w:val="default"/>
    <w:sig w:usb0="00000000" w:usb1="00000000" w:usb2="00000000"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Cambria Math">
    <w:panose1 w:val="02040503050406030204"/>
    <w:charset w:val="00"/>
    <w:family w:val="roman"/>
    <w:pitch w:val="default"/>
    <w:sig w:usb0="E00002FF" w:usb1="420024FF" w:usb2="00000000" w:usb3="00000000" w:csb0="2000019F" w:csb1="00000000"/>
  </w:font>
  <w:font w:name="AmdtSymbols">
    <w:panose1 w:val="02000500000000020004"/>
    <w:charset w:val="00"/>
    <w:family w:val="auto"/>
    <w:pitch w:val="default"/>
    <w:sig w:usb0="00000001" w:usb1="00000000" w:usb2="00000000" w:usb3="00000000" w:csb0="00000001" w:csb1="00000000"/>
  </w:font>
  <w:font w:name="Noto Sans Mono CJK JP Regular">
    <w:altName w:val="Segoe Print"/>
    <w:panose1 w:val="00000000000000000000"/>
    <w:charset w:val="00"/>
    <w:family w:val="swiss"/>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icrosoft Uighur">
    <w:panose1 w:val="02000000000000000000"/>
    <w:charset w:val="00"/>
    <w:family w:val="auto"/>
    <w:pitch w:val="default"/>
    <w:sig w:usb0="80002023" w:usb1="80000002" w:usb2="00000008" w:usb3="00000000" w:csb0="00000041"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CG Times">
    <w:altName w:val="Traditional Arabic"/>
    <w:panose1 w:val="02020603050405020304"/>
    <w:charset w:val="00"/>
    <w:family w:val="auto"/>
    <w:pitch w:val="default"/>
    <w:sig w:usb0="00000000" w:usb1="00000000" w:usb2="00000000" w:usb3="00000000" w:csb0="00000000" w:csb1="00000000"/>
  </w:font>
  <w:font w:name="Traditional Arabic">
    <w:panose1 w:val="02020603050405020304"/>
    <w:charset w:val="00"/>
    <w:family w:val="auto"/>
    <w:pitch w:val="default"/>
    <w:sig w:usb0="00006003" w:usb1="80000000" w:usb2="00000008" w:usb3="00000000" w:csb0="00000041" w:csb1="2008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5880" w:firstLineChars="2100"/>
      <w:rPr>
        <w:rFonts w:ascii="黑体" w:hAnsi="宋体" w:eastAsia="黑体" w:cs="黑体"/>
        <w:sz w:val="28"/>
        <w:szCs w:val="28"/>
      </w:rPr>
    </w:pPr>
  </w:p>
  <w:p>
    <w:pPr>
      <w:ind w:firstLine="5880" w:firstLineChars="2100"/>
    </w:pPr>
    <w:r>
      <w:rPr>
        <w:rFonts w:hint="eastAsia"/>
      </w:rPr>
      <w:drawing>
        <wp:anchor distT="0" distB="0" distL="0" distR="0" simplePos="0" relativeHeight="251671552" behindDoc="0" locked="0" layoutInCell="1" allowOverlap="1">
          <wp:simplePos x="0" y="0"/>
          <wp:positionH relativeFrom="column">
            <wp:posOffset>55880</wp:posOffset>
          </wp:positionH>
          <wp:positionV relativeFrom="paragraph">
            <wp:posOffset>-194945</wp:posOffset>
          </wp:positionV>
          <wp:extent cx="3375660" cy="481965"/>
          <wp:effectExtent l="0" t="0" r="15240" b="13335"/>
          <wp:wrapNone/>
          <wp:docPr id="2" name="图片 0" descr="C:\Users\wangliwu\Desktop\制度、文件\制度\台州总包部制度\总包部考勤管理办法20190107\苏州中车logo.png苏州中车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0" descr="C:\Users\wangliwu\Desktop\制度、文件\制度\台州总包部制度\总包部考勤管理办法20190107\苏州中车logo.png苏州中车logo"/>
                  <pic:cNvPicPr>
                    <a:picLocks noChangeAspect="1"/>
                  </pic:cNvPicPr>
                </pic:nvPicPr>
                <pic:blipFill>
                  <a:blip r:embed="rId1"/>
                  <a:srcRect/>
                  <a:stretch>
                    <a:fillRect/>
                  </a:stretch>
                </pic:blipFill>
                <pic:spPr>
                  <a:xfrm>
                    <a:off x="0" y="0"/>
                    <a:ext cx="3375660" cy="481965"/>
                  </a:xfrm>
                  <a:prstGeom prst="rect">
                    <a:avLst/>
                  </a:prstGeom>
                </pic:spPr>
              </pic:pic>
            </a:graphicData>
          </a:graphic>
        </wp:anchor>
      </w:drawing>
    </w:r>
    <w:r>
      <w:rPr>
        <w:rFonts w:ascii="黑体" w:hAnsi="宋体" w:eastAsia="黑体" w:cs="黑体"/>
        <w:sz w:val="28"/>
        <w:szCs w:val="28"/>
      </w:rPr>
      <w:t>ZCJG</w:t>
    </w:r>
    <w:r>
      <w:rPr>
        <w:rFonts w:hint="eastAsia" w:ascii="黑体" w:hAnsi="宋体" w:eastAsia="黑体" w:cs="黑体"/>
        <w:sz w:val="28"/>
        <w:szCs w:val="28"/>
      </w:rPr>
      <w:t>/</w:t>
    </w:r>
    <w:r>
      <w:rPr>
        <w:rFonts w:ascii="黑体" w:hAnsi="宋体" w:eastAsia="黑体" w:cs="黑体"/>
        <w:sz w:val="28"/>
        <w:szCs w:val="28"/>
      </w:rPr>
      <w:t>G</w:t>
    </w:r>
    <w:r>
      <w:rPr>
        <w:rFonts w:hint="eastAsia" w:ascii="黑体" w:hAnsi="宋体" w:eastAsia="黑体" w:cs="黑体"/>
        <w:sz w:val="28"/>
        <w:szCs w:val="28"/>
      </w:rPr>
      <w:t>-</w:t>
    </w:r>
    <w:r>
      <w:rPr>
        <w:rFonts w:hint="eastAsia" w:ascii="黑体" w:hAnsi="宋体" w:eastAsia="黑体" w:cs="黑体"/>
        <w:sz w:val="28"/>
        <w:szCs w:val="28"/>
        <w:lang w:val="en-US" w:eastAsia="zh-CN"/>
      </w:rPr>
      <w:t xml:space="preserve">    </w:t>
    </w:r>
    <w:r>
      <w:rPr>
        <w:rFonts w:ascii="黑体" w:hAnsi="宋体" w:eastAsia="黑体" w:cs="黑体"/>
        <w:sz w:val="28"/>
        <w:szCs w:val="28"/>
      </w:rPr>
      <w:t>ZCJG</w:t>
    </w:r>
    <w:r>
      <w:rPr>
        <w:rFonts w:hint="eastAsia" w:ascii="黑体" w:hAnsi="宋体" w:eastAsia="黑体" w:cs="黑体"/>
        <w:sz w:val="28"/>
        <w:szCs w:val="28"/>
      </w:rPr>
      <w:t>/</w:t>
    </w:r>
    <w:r>
      <w:rPr>
        <w:rFonts w:ascii="黑体" w:hAnsi="宋体" w:eastAsia="黑体" w:cs="黑体"/>
        <w:sz w:val="28"/>
        <w:szCs w:val="28"/>
      </w:rPr>
      <w:t>G</w:t>
    </w:r>
    <w:r>
      <w:rPr>
        <w:rFonts w:hint="eastAsia" w:ascii="黑体" w:hAnsi="宋体" w:eastAsia="黑体" w:cs="黑体"/>
        <w:sz w:val="28"/>
        <w:szCs w:val="28"/>
      </w:rPr>
      <w:t>-</w:t>
    </w:r>
    <w:r>
      <w:rPr>
        <w:rFonts w:hint="eastAsia" w:ascii="黑体" w:hAnsi="宋体" w:eastAsia="黑体" w:cs="黑体"/>
        <w:sz w:val="28"/>
        <w:szCs w:val="28"/>
        <w:lang w:val="en-US" w:eastAsia="zh-CN"/>
      </w:rPr>
      <w:t>TZZB</w:t>
    </w:r>
    <w:r>
      <w:rPr>
        <w:rFonts w:ascii="黑体" w:hAnsi="宋体" w:eastAsia="黑体" w:cs="黑体"/>
        <w:sz w:val="28"/>
        <w:szCs w:val="28"/>
      </w:rPr>
      <w:t>-</w:t>
    </w:r>
    <w:r>
      <w:rPr>
        <w:rFonts w:hint="eastAsia" w:ascii="黑体" w:hAnsi="宋体" w:eastAsia="黑体" w:cs="黑体"/>
        <w:sz w:val="28"/>
        <w:szCs w:val="28"/>
        <w:lang w:val="en-US" w:eastAsia="zh-CN"/>
      </w:rPr>
      <w:t>24</w:t>
    </w:r>
    <w:r>
      <w:rPr>
        <w:rFonts w:ascii="黑体" w:hAnsi="宋体" w:eastAsia="黑体" w:cs="黑体"/>
        <w:sz w:val="28"/>
        <w:szCs w:val="28"/>
      </w:rPr>
      <w:t>-</w:t>
    </w:r>
    <w:r>
      <w:rPr>
        <w:rFonts w:hint="eastAsia" w:ascii="黑体" w:hAnsi="宋体" w:eastAsia="黑体" w:cs="黑体"/>
        <w:sz w:val="28"/>
        <w:szCs w:val="28"/>
        <w:lang w:val="en-US" w:eastAsia="zh-CN"/>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AC2166"/>
    <w:multiLevelType w:val="singleLevel"/>
    <w:tmpl w:val="89AC2166"/>
    <w:lvl w:ilvl="0" w:tentative="0">
      <w:start w:val="1"/>
      <w:numFmt w:val="chineseCounting"/>
      <w:suff w:val="nothing"/>
      <w:lvlText w:val="（%1）"/>
      <w:lvlJc w:val="left"/>
      <w:rPr>
        <w:rFonts w:hint="eastAsia"/>
      </w:rPr>
    </w:lvl>
  </w:abstractNum>
  <w:abstractNum w:abstractNumId="1">
    <w:nsid w:val="47871473"/>
    <w:multiLevelType w:val="singleLevel"/>
    <w:tmpl w:val="47871473"/>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FE6"/>
    <w:rsid w:val="000202C4"/>
    <w:rsid w:val="00103F10"/>
    <w:rsid w:val="00173BC2"/>
    <w:rsid w:val="001F59A1"/>
    <w:rsid w:val="00203C26"/>
    <w:rsid w:val="00215A95"/>
    <w:rsid w:val="00227A70"/>
    <w:rsid w:val="00294A6B"/>
    <w:rsid w:val="002D1182"/>
    <w:rsid w:val="002D6BD9"/>
    <w:rsid w:val="002F48AA"/>
    <w:rsid w:val="00341D9B"/>
    <w:rsid w:val="005324E0"/>
    <w:rsid w:val="005B7839"/>
    <w:rsid w:val="005E274B"/>
    <w:rsid w:val="00601396"/>
    <w:rsid w:val="006229FC"/>
    <w:rsid w:val="0064766F"/>
    <w:rsid w:val="00677F21"/>
    <w:rsid w:val="006E294A"/>
    <w:rsid w:val="00706B0A"/>
    <w:rsid w:val="00747696"/>
    <w:rsid w:val="00770149"/>
    <w:rsid w:val="00783E90"/>
    <w:rsid w:val="007B3A38"/>
    <w:rsid w:val="007E6025"/>
    <w:rsid w:val="00812DED"/>
    <w:rsid w:val="00827A58"/>
    <w:rsid w:val="008526E1"/>
    <w:rsid w:val="008A50D2"/>
    <w:rsid w:val="008E6047"/>
    <w:rsid w:val="0091599C"/>
    <w:rsid w:val="009176D5"/>
    <w:rsid w:val="00986AB7"/>
    <w:rsid w:val="00A27657"/>
    <w:rsid w:val="00AD5163"/>
    <w:rsid w:val="00B21A97"/>
    <w:rsid w:val="00B25800"/>
    <w:rsid w:val="00B37188"/>
    <w:rsid w:val="00B546AD"/>
    <w:rsid w:val="00B65F93"/>
    <w:rsid w:val="00BE4825"/>
    <w:rsid w:val="00C500B7"/>
    <w:rsid w:val="00C717A9"/>
    <w:rsid w:val="00DB584C"/>
    <w:rsid w:val="00EC27F8"/>
    <w:rsid w:val="00ED1E0B"/>
    <w:rsid w:val="00FF2FE6"/>
    <w:rsid w:val="77F81D7F"/>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8"/>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批注框文本 字符"/>
    <w:basedOn w:val="5"/>
    <w:link w:val="2"/>
    <w:semiHidden/>
    <w:qFormat/>
    <w:uiPriority w:val="99"/>
    <w:rPr>
      <w:sz w:val="18"/>
      <w:szCs w:val="18"/>
    </w:rPr>
  </w:style>
  <w:style w:type="character" w:customStyle="1" w:styleId="9">
    <w:name w:val="页眉 字符"/>
    <w:basedOn w:val="5"/>
    <w:link w:val="4"/>
    <w:qFormat/>
    <w:uiPriority w:val="99"/>
    <w:rPr>
      <w:sz w:val="18"/>
      <w:szCs w:val="18"/>
    </w:rPr>
  </w:style>
  <w:style w:type="character" w:customStyle="1" w:styleId="10">
    <w:name w:val="页脚 字符"/>
    <w:basedOn w:val="5"/>
    <w:link w:val="3"/>
    <w:qFormat/>
    <w:uiPriority w:val="99"/>
    <w:rPr>
      <w:sz w:val="18"/>
      <w:szCs w:val="18"/>
    </w:rPr>
  </w:style>
  <w:style w:type="paragraph" w:customStyle="1" w:styleId="11">
    <w:name w:val="List Paragraph"/>
    <w:basedOn w:val="1"/>
    <w:qFormat/>
    <w:uiPriority w:val="34"/>
    <w:pPr>
      <w:ind w:firstLine="420" w:firstLineChars="200"/>
    </w:pPr>
    <w:rPr>
      <w:rFonts w:ascii="Times New Roman" w:hAnsi="Times New Roman" w:eastAsia="仿宋" w:cs="Times New Roman"/>
      <w:sz w:val="32"/>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6.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21</Pages>
  <Words>1072</Words>
  <Characters>6116</Characters>
  <Lines>50</Lines>
  <Paragraphs>14</Paragraphs>
  <TotalTime>0</TotalTime>
  <ScaleCrop>false</ScaleCrop>
  <LinksUpToDate>false</LinksUpToDate>
  <CharactersWithSpaces>7174</CharactersWithSpaces>
  <Application>WPS Office_10.8.0.5874_F1E327BC-269C-435d-A152-05C5408002CA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2020-07-16T12:22:00Z</dcterms:created>
  <dc:creator>赵东伟</dc:creator>
  <cp:lastModifiedBy>规划运营部信息员</cp:lastModifiedBy>
  <dcterms:modified xsi:type="dcterms:W3CDTF">2020-08-27T06:12:25Z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2052-10.8.0.5874</vt:lpwstr>
  </property>
</Properties>
</file>