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表2</w:t>
      </w: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行政处罚案件年度统计报表</w:t>
      </w:r>
      <w:bookmarkStart w:id="0" w:name="_GoBack"/>
      <w:bookmarkEnd w:id="0"/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1751" w:leftChars="34" w:hanging="1680" w:hangingChars="80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2019</w:t>
      </w:r>
      <w:r>
        <w:rPr>
          <w:kern w:val="0"/>
          <w:szCs w:val="21"/>
        </w:rPr>
        <w:t>年</w:t>
      </w:r>
      <w:r>
        <w:rPr>
          <w:rFonts w:hint="eastAsia"/>
          <w:kern w:val="0"/>
          <w:szCs w:val="21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360" w:hanging="4359" w:hangingChars="2076"/>
        <w:jc w:val="left"/>
        <w:rPr>
          <w:kern w:val="0"/>
          <w:szCs w:val="21"/>
        </w:rPr>
      </w:pPr>
      <w:r>
        <w:rPr>
          <w:kern w:val="0"/>
          <w:szCs w:val="21"/>
        </w:rPr>
        <w:t>填表单位：</w:t>
      </w:r>
      <w:r>
        <w:rPr>
          <w:rFonts w:hint="eastAsia"/>
          <w:kern w:val="0"/>
          <w:szCs w:val="21"/>
          <w:lang w:val="en-US" w:eastAsia="zh-CN"/>
        </w:rPr>
        <w:t>台州市水利局</w:t>
      </w:r>
      <w:r>
        <w:rPr>
          <w:rFonts w:hint="eastAsia"/>
          <w:kern w:val="0"/>
          <w:szCs w:val="21"/>
        </w:rPr>
        <w:t xml:space="preserve">                                                                </w:t>
      </w:r>
    </w:p>
    <w:tbl>
      <w:tblPr>
        <w:tblStyle w:val="2"/>
        <w:tblW w:w="15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40"/>
        <w:gridCol w:w="238"/>
        <w:gridCol w:w="637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486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承办案件数︵件︶</w:t>
            </w: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办结案件数︵件︶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罚没款总额︵元︶</w:t>
            </w:r>
          </w:p>
        </w:tc>
        <w:tc>
          <w:tcPr>
            <w:tcW w:w="2136" w:type="dxa"/>
            <w:gridSpan w:val="9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行政处罚情况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件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641" w:type="dxa"/>
            <w:gridSpan w:val="1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重大处罚决定备案情况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件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适用处罚程序情况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件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处罚执行情况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件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执法监督情况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件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行政救济情况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件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国家赔偿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情况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件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警告</w:t>
            </w: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罚款</w:t>
            </w:r>
          </w:p>
        </w:tc>
        <w:tc>
          <w:tcPr>
            <w:tcW w:w="238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没收违法所得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没收非法财物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责令停产停业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暂扣许可证或者执照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吊销许可证或者执照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行政拘留︵人︶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其他处罚</w:t>
            </w:r>
          </w:p>
        </w:tc>
        <w:tc>
          <w:tcPr>
            <w:tcW w:w="2366" w:type="dxa"/>
            <w:gridSpan w:val="9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上报备案</w:t>
            </w:r>
          </w:p>
        </w:tc>
        <w:tc>
          <w:tcPr>
            <w:tcW w:w="275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经审查纠正数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简易程序</w:t>
            </w:r>
          </w:p>
        </w:tc>
        <w:tc>
          <w:tcPr>
            <w:tcW w:w="2596" w:type="dxa"/>
            <w:gridSpan w:val="11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一般程序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当事人自行履行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行政强制执行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其中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: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申请法院强制执行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未执行</w:t>
            </w:r>
          </w:p>
        </w:tc>
        <w:tc>
          <w:tcPr>
            <w:tcW w:w="23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自行纠正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上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级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机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关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予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以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撤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销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或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改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变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行政复议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行政诉讼</w:t>
            </w:r>
          </w:p>
        </w:tc>
        <w:tc>
          <w:tcPr>
            <w:tcW w:w="28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申请数</w:t>
            </w:r>
          </w:p>
        </w:tc>
        <w:tc>
          <w:tcPr>
            <w:tcW w:w="274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决定赔偿数</w:t>
            </w:r>
          </w:p>
        </w:tc>
        <w:tc>
          <w:tcPr>
            <w:tcW w:w="249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应上报备案数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实际上报备案数</w:t>
            </w:r>
          </w:p>
        </w:tc>
        <w:tc>
          <w:tcPr>
            <w:tcW w:w="1892" w:type="dxa"/>
            <w:gridSpan w:val="7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其中</w:t>
            </w:r>
          </w:p>
        </w:tc>
        <w:tc>
          <w:tcPr>
            <w:tcW w:w="27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总数</w:t>
            </w:r>
          </w:p>
        </w:tc>
        <w:tc>
          <w:tcPr>
            <w:tcW w:w="2360" w:type="dxa"/>
            <w:gridSpan w:val="1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其中听证程序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申请数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执行数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申请行政复议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其中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提起行政诉讼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其中</w:t>
            </w:r>
          </w:p>
        </w:tc>
        <w:tc>
          <w:tcPr>
            <w:tcW w:w="2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较大数额罚款</w:t>
            </w:r>
          </w:p>
        </w:tc>
        <w:tc>
          <w:tcPr>
            <w:tcW w:w="237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较大数额没收违法所得</w:t>
            </w:r>
          </w:p>
        </w:tc>
        <w:tc>
          <w:tcPr>
            <w:tcW w:w="265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较大数额没收非法财物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责令停产停业</w:t>
            </w:r>
          </w:p>
        </w:tc>
        <w:tc>
          <w:tcPr>
            <w:tcW w:w="284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吊销许可证或执照</w:t>
            </w:r>
          </w:p>
        </w:tc>
        <w:tc>
          <w:tcPr>
            <w:tcW w:w="350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10</w:t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日以上行政拘留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其他</w:t>
            </w:r>
          </w:p>
        </w:tc>
        <w:tc>
          <w:tcPr>
            <w:tcW w:w="27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告知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听证程序数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实际适用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听证程序数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撤回申请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审理中</w:t>
            </w: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撤诉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审理中</w:t>
            </w:r>
          </w:p>
        </w:tc>
        <w:tc>
          <w:tcPr>
            <w:tcW w:w="2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8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7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6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总数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较大数额罚款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责令停产停业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其他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总数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较大数额罚款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责令停产停业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其他</w:t>
            </w: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86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9" w:type="dxa"/>
            <w:vMerge w:val="continue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市本级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18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仿宋_GB2312" w:cs="Times New Roman"/>
                <w:kern w:val="0"/>
                <w:sz w:val="15"/>
                <w:szCs w:val="15"/>
              </w:rPr>
              <w:t>各县（市、区）</w:t>
            </w:r>
          </w:p>
        </w:tc>
        <w:tc>
          <w:tcPr>
            <w:tcW w:w="2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2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6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1121632</w:t>
            </w:r>
          </w:p>
        </w:tc>
        <w:tc>
          <w:tcPr>
            <w:tcW w:w="2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2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3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6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24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3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8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7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4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03" w:type="dxa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2020-01-17T01:49:04Z</dcterms:created>
  <dc:creator>Administrator</dc:creator>
  <cp:lastModifiedBy>Administrator</cp:lastModifiedBy>
  <dcterms:modified xsi:type="dcterms:W3CDTF">2020-01-17T01:49:30Z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